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61D32">
      <w:pPr>
        <w:pStyle w:val="1"/>
      </w:pPr>
      <w:r>
        <w:fldChar w:fldCharType="begin"/>
      </w:r>
      <w:r>
        <w:instrText>HYPERLINK "http://internet.garant.ru/document?id=42424304&amp;sub=0"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Республики</w:t>
      </w:r>
      <w:r>
        <w:rPr>
          <w:rStyle w:val="a4"/>
          <w:b w:val="0"/>
          <w:bCs w:val="0"/>
        </w:rPr>
        <w:br/>
        <w:t>от 30 декабря 2016 г. N 602</w:t>
      </w:r>
      <w:r>
        <w:rPr>
          <w:rStyle w:val="a4"/>
          <w:b w:val="0"/>
          <w:bCs w:val="0"/>
        </w:rPr>
        <w:br/>
        <w:t>"О Програм</w:t>
      </w:r>
      <w:r>
        <w:rPr>
          <w:rStyle w:val="a4"/>
          <w:b w:val="0"/>
          <w:bCs w:val="0"/>
        </w:rPr>
        <w:t>ме государственных гарантий бесплатного оказания гражданам в Чувашской Республике медицинской помощи на 2017 год и на плановый период 2018 и 2019 годов"</w:t>
      </w:r>
      <w:r>
        <w:fldChar w:fldCharType="end"/>
      </w:r>
    </w:p>
    <w:p w:rsidR="00000000" w:rsidRDefault="00561D32">
      <w:pPr>
        <w:pStyle w:val="ac"/>
      </w:pPr>
      <w:r>
        <w:t>С изменениями и дополнениями от:</w:t>
      </w:r>
    </w:p>
    <w:p w:rsidR="00000000" w:rsidRDefault="00561D32">
      <w:pPr>
        <w:pStyle w:val="a9"/>
      </w:pPr>
      <w:r>
        <w:t>3 мая 2017 г.</w:t>
      </w:r>
    </w:p>
    <w:p w:rsidR="00000000" w:rsidRDefault="00561D32"/>
    <w:p w:rsidR="00000000" w:rsidRDefault="00561D32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декабря 2016 г. N 1403 "О Программе государственных гарантий бесплатного оказания гражданам медицинской помощи на 2017 год и на плано</w:t>
      </w:r>
      <w:r>
        <w:t>вый период 2018 и 2019 годов" Кабинет Министров Чувашской Республики постановляет:</w:t>
      </w:r>
    </w:p>
    <w:p w:rsidR="00000000" w:rsidRDefault="00561D32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в Чувашской Республике медицинской помощи на 2017 г</w:t>
      </w:r>
      <w:r>
        <w:t>од и на плановый период 2018 и 2019 годов (далее - Программа).</w:t>
      </w:r>
    </w:p>
    <w:p w:rsidR="00000000" w:rsidRDefault="00561D32">
      <w:bookmarkStart w:id="2" w:name="sub_2"/>
      <w:bookmarkEnd w:id="1"/>
      <w:r>
        <w:t xml:space="preserve">2. Министерству здравоохранения Чувашской Республики довести задание по обеспечению государственных гарантий бесплатного оказания гражданам в Чувашской Республике медицинской помощи, </w:t>
      </w:r>
      <w:r>
        <w:t xml:space="preserve">установленное Программой, до медицинских организаций, участвующих в реализации </w:t>
      </w:r>
      <w:hyperlink w:anchor="sub_1000" w:history="1">
        <w:r>
          <w:rPr>
            <w:rStyle w:val="a4"/>
          </w:rPr>
          <w:t>Программы</w:t>
        </w:r>
      </w:hyperlink>
      <w:r>
        <w:t>.</w:t>
      </w:r>
    </w:p>
    <w:p w:rsidR="00000000" w:rsidRDefault="00561D32">
      <w:bookmarkStart w:id="3" w:name="sub_3"/>
      <w:bookmarkEnd w:id="2"/>
      <w:r>
        <w:t>3. Признать утратившими силу:</w:t>
      </w:r>
    </w:p>
    <w:bookmarkStart w:id="4" w:name="sub_13213"/>
    <w:bookmarkEnd w:id="3"/>
    <w:p w:rsidR="00000000" w:rsidRDefault="00561D32">
      <w:r>
        <w:fldChar w:fldCharType="begin"/>
      </w:r>
      <w:r>
        <w:instrText>HYPERLINK "http://internet.garant.ru/document?id=42402820&amp;sub=0"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Кабин</w:t>
      </w:r>
      <w:r>
        <w:t>ета Министров Чувашской Республики от 25 декабря 2015 г. N 496 "О Программе государственных гарантий бесплатного оказания гражданам в Чувашской Республике медицинской помощи на 2016 год";</w:t>
      </w:r>
    </w:p>
    <w:bookmarkStart w:id="5" w:name="sub_13214"/>
    <w:bookmarkEnd w:id="4"/>
    <w:p w:rsidR="00000000" w:rsidRDefault="00561D32">
      <w:r>
        <w:fldChar w:fldCharType="begin"/>
      </w:r>
      <w:r>
        <w:instrText>HYPERLINK "http://internet.garant.ru/document?id=4</w:instrText>
      </w:r>
      <w:r>
        <w:instrText>2410326&amp;sub=0"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Кабинета Министров Чувашской Республики от 11 мая 2016 г. N 178 "О внесении изменений в Программу государственных гарантий бесплатного оказания гражданам в Чувашской Республике медицинской помощи на 2016 год";</w:t>
      </w:r>
    </w:p>
    <w:bookmarkStart w:id="6" w:name="sub_13215"/>
    <w:bookmarkEnd w:id="5"/>
    <w:p w:rsidR="00000000" w:rsidRDefault="00561D32">
      <w:r>
        <w:fldChar w:fldCharType="begin"/>
      </w:r>
      <w:r>
        <w:instrText>HYPERLINK "http://internet.garant.ru/document?id=42420888&amp;sub=0"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Кабинета Министров Чувашской Республики от 10 ноября 2016 г. N 462 "О внесении изменений в Программу государственных гарантий бесплатного оказания гражданам в Чувашской Рес</w:t>
      </w:r>
      <w:r>
        <w:t>публике медицинской помощи на 2016 год";</w:t>
      </w:r>
    </w:p>
    <w:bookmarkStart w:id="7" w:name="sub_13216"/>
    <w:bookmarkEnd w:id="6"/>
    <w:p w:rsidR="00000000" w:rsidRDefault="00561D32">
      <w:r>
        <w:fldChar w:fldCharType="begin"/>
      </w:r>
      <w:r>
        <w:instrText>HYPERLINK "http://internet.garant.ru/document?id=42423474&amp;sub=0"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Кабинета Министров Чувашской Республики от 22 декабря 2016 г. N 553 "О внесении изменений в Программу государственны</w:t>
      </w:r>
      <w:r>
        <w:t>х гарантий бесплатного оказания гражданам в Чувашской Республике медицинской помощи на 2016 год".</w:t>
      </w:r>
    </w:p>
    <w:p w:rsidR="00000000" w:rsidRDefault="00561D32">
      <w:bookmarkStart w:id="8" w:name="sub_4"/>
      <w:bookmarkEnd w:id="7"/>
      <w:r>
        <w:t xml:space="preserve">4. Настоящее постановление вступает в силу через десять дней после дня его </w:t>
      </w:r>
      <w:hyperlink r:id="rId6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и распространяется на правоотношения, возникшие с 1 января 2017 года.</w:t>
      </w:r>
    </w:p>
    <w:bookmarkEnd w:id="8"/>
    <w:p w:rsidR="00000000" w:rsidRDefault="00561D3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d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right"/>
            </w:pPr>
            <w:r>
              <w:t>И. Моторин</w:t>
            </w:r>
          </w:p>
        </w:tc>
      </w:tr>
    </w:tbl>
    <w:p w:rsidR="00000000" w:rsidRDefault="00561D32"/>
    <w:p w:rsidR="00000000" w:rsidRDefault="00561D32">
      <w:pPr>
        <w:ind w:firstLine="0"/>
        <w:jc w:val="right"/>
      </w:pPr>
      <w:bookmarkStart w:id="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Кабинета Министров</w:t>
      </w:r>
      <w:r>
        <w:rPr>
          <w:rStyle w:val="a3"/>
        </w:rPr>
        <w:br/>
        <w:t>Чувашской Рес</w:t>
      </w:r>
      <w:r>
        <w:rPr>
          <w:rStyle w:val="a3"/>
        </w:rPr>
        <w:t>публики</w:t>
      </w:r>
      <w:r>
        <w:rPr>
          <w:rStyle w:val="a3"/>
        </w:rPr>
        <w:br/>
        <w:t>от 30 декабря 2016 г. N 602</w:t>
      </w:r>
    </w:p>
    <w:bookmarkEnd w:id="9"/>
    <w:p w:rsidR="00000000" w:rsidRDefault="00561D32"/>
    <w:p w:rsidR="00000000" w:rsidRDefault="00561D32">
      <w:pPr>
        <w:pStyle w:val="1"/>
      </w:pPr>
      <w:r>
        <w:t>Программа</w:t>
      </w:r>
      <w:r>
        <w:br/>
        <w:t>государственных гарантий бесплатного оказания гражданам в Чувашской Республике медицинской помощи на 2017 год и на плановый период 2018 и 2019 годов</w:t>
      </w:r>
    </w:p>
    <w:p w:rsidR="00000000" w:rsidRDefault="00561D32">
      <w:pPr>
        <w:pStyle w:val="ac"/>
      </w:pPr>
      <w:r>
        <w:t>С изменениями и дополнениями от:</w:t>
      </w:r>
    </w:p>
    <w:p w:rsidR="00000000" w:rsidRDefault="00561D32">
      <w:pPr>
        <w:pStyle w:val="a9"/>
      </w:pPr>
      <w:r>
        <w:t>3 мая 2017 г.</w:t>
      </w:r>
    </w:p>
    <w:p w:rsidR="00000000" w:rsidRDefault="00561D32"/>
    <w:p w:rsidR="00000000" w:rsidRDefault="00561D32">
      <w:pPr>
        <w:pStyle w:val="1"/>
      </w:pPr>
      <w:bookmarkStart w:id="10" w:name="sub_1001"/>
      <w:r>
        <w:lastRenderedPageBreak/>
        <w:t>I. Общие положения</w:t>
      </w:r>
    </w:p>
    <w:bookmarkEnd w:id="10"/>
    <w:p w:rsidR="00000000" w:rsidRDefault="00561D32"/>
    <w:p w:rsidR="00000000" w:rsidRDefault="00561D32">
      <w:r>
        <w:t>Программа государственных гарантий бесплатного оказания гражданам в Чувашской Республике медицинской помощи на 2017 год и на плановый период 2018 и 2019 годов (далее - Программа) устанавливает перечень видов, форм и усло</w:t>
      </w:r>
      <w:r>
        <w:t>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</w:t>
      </w:r>
      <w:r>
        <w:t>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определяет порядок, условия предо</w:t>
      </w:r>
      <w:r>
        <w:t>ставления медицинской помощи, критерии доступности и качества медицинской помощи.</w:t>
      </w:r>
    </w:p>
    <w:p w:rsidR="00000000" w:rsidRDefault="00561D32"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</w:t>
      </w:r>
      <w:r>
        <w:t xml:space="preserve"> Чувашской Республики, уровня и структуры заболеваемости населения, основанных на данных медицинской статистики, с учетом климатических и географических особенностей республики и транспортной доступности медицинских организаций, с учетом сбалансированности</w:t>
      </w:r>
      <w:r>
        <w:t xml:space="preserve"> объема медицинской помощи и ее финансового обеспечения, в том числе уплаты страховых взносов на обязательное медицинское страхование (далее также - ОМС) неработающего населения в порядке, установленном законодательством Российской Федерации об ОМС.</w:t>
      </w:r>
    </w:p>
    <w:p w:rsidR="00000000" w:rsidRDefault="00561D32">
      <w:r>
        <w:t>Финанс</w:t>
      </w:r>
      <w:r>
        <w:t>ирование Программы осуществляется за счет средств федерального бюджета, республиканского бюджета Чувашской Республики и средств ОМС.</w:t>
      </w:r>
    </w:p>
    <w:p w:rsidR="00000000" w:rsidRDefault="00561D32">
      <w:r>
        <w:t>Программа включает в себя:</w:t>
      </w:r>
    </w:p>
    <w:p w:rsidR="00000000" w:rsidRDefault="00561D32">
      <w:r>
        <w:t>виды, формы и условия оказания медицинской помощи гражданам в рамках Программы;</w:t>
      </w:r>
    </w:p>
    <w:p w:rsidR="00000000" w:rsidRDefault="00561D32">
      <w:r>
        <w:t>условия реализац</w:t>
      </w:r>
      <w:r>
        <w:t>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561D32">
      <w:r>
        <w:t>порядок реализации установленного законодательством Российской Федерации права вне</w:t>
      </w:r>
      <w:r>
        <w:t>очередного оказания медицинской помощи отдельным категориям граждан в медицинских организациях, находящихся на территории Чувашской Республики;</w:t>
      </w:r>
    </w:p>
    <w:p w:rsidR="00000000" w:rsidRDefault="00561D32">
      <w:r>
        <w:t>порядок обеспечения граждан лекарственными препаратами, а также медицинскими изделиями, включенными в утверждаем</w:t>
      </w:r>
      <w:r>
        <w:t>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</w:t>
      </w:r>
      <w:r>
        <w:t>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000000" w:rsidRDefault="00561D32">
      <w:r>
        <w:t>перечень меро</w:t>
      </w:r>
      <w:r>
        <w:t>приятий по профилактике заболеваний и формированию здорового образа жизни, осуществляемых в рамках Программы;</w:t>
      </w:r>
    </w:p>
    <w:p w:rsidR="00000000" w:rsidRDefault="00561D32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</w:t>
      </w:r>
      <w:r>
        <w:t>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</w:t>
      </w:r>
      <w:r>
        <w:t>ний;</w:t>
      </w:r>
    </w:p>
    <w:p w:rsidR="00000000" w:rsidRDefault="00561D32">
      <w:r>
        <w:t>условия размещения пациентов в маломестных палатках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561D32">
      <w:r>
        <w:t>порядок предоставления транспортных услуг при сопровождении медицински</w:t>
      </w:r>
      <w:r>
        <w:t xml:space="preserve">м работником пациента, находящегося на лечении в стационарных условиях, в целях выполнения порядков </w:t>
      </w:r>
      <w:r>
        <w:lastRenderedPageBreak/>
        <w:t>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</w:t>
      </w:r>
      <w:r>
        <w:t>зможности их проведения медицинской организацией, оказывающей медицинскую помощь пациенту;</w:t>
      </w:r>
    </w:p>
    <w:p w:rsidR="00000000" w:rsidRDefault="00561D32">
      <w:r>
        <w:t>условия и сроки диспансеризации населения для отдельных категорий населения;</w:t>
      </w:r>
    </w:p>
    <w:p w:rsidR="00000000" w:rsidRDefault="00561D32">
      <w:r>
        <w:t>порядок и размеры возмещения расходов, связанных с оказанием гражданам медицинской помощ</w:t>
      </w:r>
      <w:r>
        <w:t>и в экстренной форме медицинской организацией, в том числе медицинской организацией, не участвующей в реализации Программы;</w:t>
      </w:r>
    </w:p>
    <w:p w:rsidR="00000000" w:rsidRDefault="00561D32">
      <w:r>
        <w:t>сроки ожидания медицинской помощи, оказываемой в плановой форме, в том числе сроки ожидания оказания медицинской помощи в стационарн</w:t>
      </w:r>
      <w:r>
        <w:t>ых условиях, проведения отдельных диагностических обследований, а также консультаций врачей-специалистов;</w:t>
      </w:r>
    </w:p>
    <w:p w:rsidR="00000000" w:rsidRDefault="00561D32">
      <w: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</w:t>
      </w:r>
      <w:r>
        <w:t>включая специализированную, в том числе высокотехнологичную, медицинскую помощь;</w:t>
      </w:r>
    </w:p>
    <w:p w:rsidR="00000000" w:rsidRDefault="00561D32">
      <w:r>
        <w:t>перечень заболеваний и состояний, оказание медицинской помощи при которых осуществляется бесплатно за счет средств республиканского бюджета Чувашской Республики и средств бюдж</w:t>
      </w:r>
      <w:r>
        <w:t>ета Территориального фонда обязательного медицинского страхования Чувашской Республики;</w:t>
      </w:r>
    </w:p>
    <w:p w:rsidR="00000000" w:rsidRDefault="00561D32">
      <w:r>
        <w:t>базовую программу ОМС;</w:t>
      </w:r>
    </w:p>
    <w:p w:rsidR="00000000" w:rsidRDefault="00561D32">
      <w:r>
        <w:t>способы оплаты медицинской помощи, оказываемой застрахованным лицам по обязательному медицинскому страхованию, структуру тарифа на оплату медицин</w:t>
      </w:r>
      <w:r>
        <w:t>ской помощи;</w:t>
      </w:r>
    </w:p>
    <w:p w:rsidR="00000000" w:rsidRDefault="00561D32">
      <w:r>
        <w:t>нормативы объема предоставления медицинской помощи;</w:t>
      </w:r>
    </w:p>
    <w:p w:rsidR="00000000" w:rsidRDefault="00561D32">
      <w:r>
        <w:t>нормативы финансовых затрат на единицу объема предоставления медицинской помощи;</w:t>
      </w:r>
    </w:p>
    <w:p w:rsidR="00000000" w:rsidRDefault="00561D32">
      <w:r>
        <w:t>подушевые нормативы финансового обеспечения;</w:t>
      </w:r>
    </w:p>
    <w:p w:rsidR="00000000" w:rsidRDefault="00561D32">
      <w:r>
        <w:t>перечень лекарственных препаратов, отпускаемых населению в соотве</w:t>
      </w:r>
      <w:r>
        <w:t>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</w:t>
      </w:r>
      <w:r>
        <w:t>ом лечении которых лекарственные средства отпускаются по рецептам врачей с 50-процентной скидкой;</w:t>
      </w:r>
    </w:p>
    <w:p w:rsidR="00000000" w:rsidRDefault="00561D32">
      <w: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 граждан в Ч</w:t>
      </w:r>
      <w:r>
        <w:t>увашской Республике (далее - Территориальная программа ОМС);</w:t>
      </w:r>
    </w:p>
    <w:p w:rsidR="00000000" w:rsidRDefault="00561D32">
      <w:r>
        <w:t>целевые значения критериев доступности и качества медицинской помощи, оказываемой в рамках Программы.</w:t>
      </w:r>
    </w:p>
    <w:p w:rsidR="00000000" w:rsidRDefault="00561D32"/>
    <w:p w:rsidR="00000000" w:rsidRDefault="00561D32">
      <w:pPr>
        <w:pStyle w:val="1"/>
      </w:pPr>
      <w:bookmarkStart w:id="11" w:name="sub_1002"/>
      <w:r>
        <w:t>II. Виды, формы и условия предоставления медицинской помощи гражданам в рамках Программы</w:t>
      </w:r>
    </w:p>
    <w:bookmarkEnd w:id="11"/>
    <w:p w:rsidR="00000000" w:rsidRDefault="00561D32"/>
    <w:p w:rsidR="00000000" w:rsidRDefault="00561D32">
      <w:r>
        <w:t>Гражданам на территории Чувашской Республики в рамках Программы бесплатно предоставляются следующие виды медицинской помощи:</w:t>
      </w:r>
    </w:p>
    <w:p w:rsidR="00000000" w:rsidRDefault="00561D32">
      <w:r>
        <w:t>первичная медико-санитарная помощ</w:t>
      </w:r>
      <w:r>
        <w:t>ь, в том числе первичная доврачебная, первичная врачебная и первичная специализированная;</w:t>
      </w:r>
    </w:p>
    <w:p w:rsidR="00000000" w:rsidRDefault="00561D32">
      <w:r>
        <w:t>специализированная, в том числе высокотехнологичная, медицинская помощь;</w:t>
      </w:r>
    </w:p>
    <w:p w:rsidR="00000000" w:rsidRDefault="00561D32">
      <w:r>
        <w:t>скорая, в том числе скорая специализированная, медицинская помощь;</w:t>
      </w:r>
    </w:p>
    <w:p w:rsidR="00000000" w:rsidRDefault="00561D32">
      <w:r>
        <w:t>паллиативная медицинская п</w:t>
      </w:r>
      <w:r>
        <w:t>омощь, оказываемая в медицинских организациях.</w:t>
      </w:r>
    </w:p>
    <w:p w:rsidR="00000000" w:rsidRDefault="00561D32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7" w:history="1">
        <w:r>
          <w:rPr>
            <w:rStyle w:val="a4"/>
          </w:rPr>
          <w:t>"Об основах охраны здоровья граждан в Р</w:t>
        </w:r>
        <w:r>
          <w:rPr>
            <w:rStyle w:val="a4"/>
          </w:rPr>
          <w:t>оссийской Федерации"</w:t>
        </w:r>
      </w:hyperlink>
      <w:r>
        <w:t xml:space="preserve"> и </w:t>
      </w:r>
      <w:hyperlink r:id="rId8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561D32">
      <w:r>
        <w:t>Первичная медико-санитарная помощь является основой системы оказания медицинской помощи и включае</w:t>
      </w:r>
      <w:r>
        <w:t xml:space="preserve">т в себя мероприятия по профилактике, диагностике, лечению заболеваний и </w:t>
      </w:r>
      <w:r>
        <w:lastRenderedPageBreak/>
        <w:t>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561D32">
      <w:r>
        <w:t>Первичная медико-санита</w:t>
      </w:r>
      <w:r>
        <w:t>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561D32">
      <w:r>
        <w:t>Первичная доврачебная медико-санитарная помощь оказывается фельдшерами, акушерами и другими медицинскими работниками со средним меди</w:t>
      </w:r>
      <w:r>
        <w:t>цинским образованием.</w:t>
      </w:r>
    </w:p>
    <w:p w:rsidR="00000000" w:rsidRDefault="00561D32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561D32">
      <w:r>
        <w:t>Первичная специализированн</w:t>
      </w:r>
      <w:r>
        <w:t>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561D32">
      <w:r>
        <w:t>Специализированная медицинская помощь оказывается беспл</w:t>
      </w:r>
      <w:r>
        <w:t>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</w:t>
      </w:r>
      <w:r>
        <w:t>иальных методов и сложных медицинских технологий, а также медицинскую реабилитацию.</w:t>
      </w:r>
    </w:p>
    <w:p w:rsidR="00000000" w:rsidRDefault="00561D32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</w:t>
      </w:r>
      <w:r>
        <w:t>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</w:t>
      </w:r>
      <w:r>
        <w:t>слей науки и техники.</w:t>
      </w:r>
    </w:p>
    <w:p w:rsidR="00000000" w:rsidRDefault="00561D32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</w:t>
      </w:r>
      <w:r>
        <w:t>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000000" w:rsidRDefault="00561D32">
      <w:r>
        <w:t>Скорая, в том числе скорая специализированная, медицинская помощь оказывается гражданам в экстренной или</w:t>
      </w:r>
      <w:r>
        <w:t xml:space="preserve">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561D32">
      <w:r>
        <w:t>Скорая, в том числе скорая специали</w:t>
      </w:r>
      <w:r>
        <w:t>зированная, медицинская помощь оказывается медицинскими организациями государственной системы здравоохранения гражданам бесплатно.</w:t>
      </w:r>
    </w:p>
    <w:p w:rsidR="00000000" w:rsidRDefault="00561D32">
      <w:r>
        <w:t>При оказании скорой медицинской помощи в случае необходимости осуществляется медицинская эвакуация, представляющая собой тран</w:t>
      </w:r>
      <w:r>
        <w:t>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</w:t>
      </w:r>
      <w:r>
        <w:t xml:space="preserve">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561D32">
      <w:r>
        <w:t>Медицинская эвакуация осуществляется выездными бригадами скорой медицинской помощи с проведением во время транспортировки</w:t>
      </w:r>
      <w:r>
        <w:t xml:space="preserve"> мероприятий по оказанию медицинской помощи, в том числе с применением медицинского оборудования.</w:t>
      </w:r>
    </w:p>
    <w:p w:rsidR="00000000" w:rsidRDefault="00561D32"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</w:t>
      </w:r>
      <w:r>
        <w:t>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561D32">
      <w:r>
        <w:t>Медицинская помощь оказывается в следующих фо</w:t>
      </w:r>
      <w:r>
        <w:t>рмах:</w:t>
      </w:r>
    </w:p>
    <w:p w:rsidR="00000000" w:rsidRDefault="00561D32">
      <w:r>
        <w:t xml:space="preserve">экстренная - медицинская помощь, оказываемая при внезапных острых заболеваниях, </w:t>
      </w:r>
      <w:r>
        <w:lastRenderedPageBreak/>
        <w:t>состояниях, обострении хронических заболеваний, представляющих угрозу жизни пациента;</w:t>
      </w:r>
    </w:p>
    <w:p w:rsidR="00000000" w:rsidRDefault="00561D32">
      <w:r>
        <w:t>неотложная - медицинская помощь, оказываемая при внезапных острых заболеваниях, сост</w:t>
      </w:r>
      <w:r>
        <w:t>ояниях, обострении хронических заболеваний без явных признаков угрозы жизни пациента;</w:t>
      </w:r>
    </w:p>
    <w:p w:rsidR="00000000" w:rsidRDefault="00561D32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</w:t>
      </w:r>
      <w:r>
        <w:t>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561D32">
      <w:r>
        <w:t>Медицинская помощь предоставляется гражданам:</w:t>
      </w:r>
    </w:p>
    <w:p w:rsidR="00000000" w:rsidRDefault="00561D32">
      <w:r>
        <w:t>медицинскими организациями, подв</w:t>
      </w:r>
      <w:r>
        <w:t>едомственными органу исполнительной власти Чувашской Республики, осуществляющему государственную политику в сфере здравоохранения, и структурными подразделениями скорой медицинской помощи;</w:t>
      </w:r>
    </w:p>
    <w:p w:rsidR="00000000" w:rsidRDefault="00561D32">
      <w:r>
        <w:t>медицинскими организациями, оказывающими медицинскую помощь в амбулаторных условиях, и другими медицинскими организациями или их соответствующими структурными подразделениями, а также дневными стационарами всех типов;</w:t>
      </w:r>
    </w:p>
    <w:p w:rsidR="00000000" w:rsidRDefault="00561D32">
      <w:r>
        <w:t>медицинскими организациями, оказывающи</w:t>
      </w:r>
      <w:r>
        <w:t>ми медицинскую помощь в стационарных условиях, и другими медицинскими организациями или их соответствующими структурными подразделениями.</w:t>
      </w:r>
    </w:p>
    <w:p w:rsidR="00000000" w:rsidRDefault="00561D32">
      <w:r>
        <w:t>Вне медицинской организации медицинская помощь оказывается по месту вызова бригады скорой, в том числе скорой специали</w:t>
      </w:r>
      <w:r>
        <w:t>зированной, медицинской помощи, а также в транспортном средстве при медицинской эвакуации.</w:t>
      </w:r>
    </w:p>
    <w:p w:rsidR="00000000" w:rsidRDefault="00561D32">
      <w:r>
        <w:t>Медицинская помощь в амбулаторных условиях предоставляется гражданам при заболеваниях, травмах, отравлениях и других состояниях, не требующих круглосуточного медицин</w:t>
      </w:r>
      <w:r>
        <w:t>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по диспансерному наблюдению) з</w:t>
      </w:r>
      <w:r>
        <w:t>аболеваний.</w:t>
      </w:r>
    </w:p>
    <w:p w:rsidR="00000000" w:rsidRDefault="00561D32">
      <w:r>
        <w:t>Для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организуется служба неотложной медицин</w:t>
      </w:r>
      <w:r>
        <w:t>ской помощи.</w:t>
      </w:r>
    </w:p>
    <w:p w:rsidR="00000000" w:rsidRDefault="00561D32">
      <w:r>
        <w:t>Медицинская помощь в дневных стационарах предоставляется гражданам при заболеваниях, травмах, отравлениях и других состояниях в условиях, предусматривающих медицинское наблюдение и лечение в дневное время, но не требующих круглосуточного медиц</w:t>
      </w:r>
      <w:r>
        <w:t>инского наблюдения и лечения.</w:t>
      </w:r>
    </w:p>
    <w:p w:rsidR="00000000" w:rsidRDefault="00561D32">
      <w:r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</w:t>
      </w:r>
      <w:r>
        <w:t>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561D32">
      <w:r>
        <w:t>Объем диагностических и лечебных мероприятий для конкретного больного определяется лечащим врачом</w:t>
      </w:r>
      <w:r>
        <w:t>.</w:t>
      </w:r>
    </w:p>
    <w:p w:rsidR="00000000" w:rsidRDefault="00561D32">
      <w:r>
        <w:t>Лечащий врач в соответствии с законодательством Российской Федерации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</w:t>
      </w:r>
      <w:r>
        <w:t>глашает для консультаций врачей-специалистов, при необходимости созывает консилиум врачей.</w:t>
      </w:r>
    </w:p>
    <w:p w:rsidR="00000000" w:rsidRDefault="00561D32">
      <w:r>
        <w:t xml:space="preserve">Оказание медицинской помощи в медицинских организациях, подведомственных органу исполнительной власти Чувашской Республики, осуществляющему государственную политику </w:t>
      </w:r>
      <w:r>
        <w:t>в сфере здравоохранения, в рамках Программы осуществляется в соответствии с действующими порядками оказания медицинской помощи, а также на основе стандартов медицинской помощи.</w:t>
      </w:r>
    </w:p>
    <w:p w:rsidR="00000000" w:rsidRDefault="00561D32"/>
    <w:p w:rsidR="00000000" w:rsidRDefault="00561D32">
      <w:pPr>
        <w:pStyle w:val="1"/>
      </w:pPr>
      <w:bookmarkStart w:id="12" w:name="sub_1031"/>
      <w:r>
        <w:lastRenderedPageBreak/>
        <w:t>Условия реализации</w:t>
      </w:r>
      <w:r>
        <w:br/>
        <w:t>установленного законодательством Российской Федерац</w:t>
      </w:r>
      <w:r>
        <w:t>ии права на выбор медицинской организации и врача, в том числе врача общей практики (семейного врача) и лечащего врача (с учетом согласия врача)</w:t>
      </w:r>
    </w:p>
    <w:bookmarkEnd w:id="12"/>
    <w:p w:rsidR="00000000" w:rsidRDefault="00561D32"/>
    <w:p w:rsidR="00000000" w:rsidRDefault="00561D32">
      <w:r>
        <w:t>Гражданин при оказании ему медицинской помощи в рамках Программы имеет право на выбор врача, в том чис</w:t>
      </w:r>
      <w:r>
        <w:t>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00000" w:rsidRDefault="00561D32">
      <w:r>
        <w:t xml:space="preserve">Выбор медицинской организации осуществляется гражданином в соответствии </w:t>
      </w:r>
      <w:r>
        <w:t xml:space="preserve">с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</w:t>
      </w:r>
      <w:r>
        <w:t>ии ему медицинской помощи в рамках программы государственных гарантий бесплатного оказания гражданам медицинской помощи" (зарегистрирован в Министерстве юстиции Российской Федерации 21 мая 2012 г., регистрационный N 24278) с учетом порядков маршрутизации п</w:t>
      </w:r>
      <w:r>
        <w:t>ациентов, утвержденных органом исполнительной власти Чувашской Республики, осуществляющим государственную политику в сфере здравоохранения.</w:t>
      </w:r>
    </w:p>
    <w:p w:rsidR="00000000" w:rsidRDefault="00561D32">
      <w:r>
        <w:t>Выбор врача в случае требования пациента о замене врача, в том числе врача общей практики (семейного врача) и лечаще</w:t>
      </w:r>
      <w:r>
        <w:t xml:space="preserve">го врача, осуществляется в соответствии с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407н "Об утверждении Порядка содействия ру</w:t>
      </w:r>
      <w:r>
        <w:t>ководителем медицинской организации (ее подразделения) выбору пациентом врача в случае требования пациента о замене лечащего врача" (зарегистрирован в Министерстве юстиции Российской Федерации 31 мая 2012 г., регистрационный N 24412) с учетом согласия врач</w:t>
      </w:r>
      <w:r>
        <w:t>а.</w:t>
      </w:r>
    </w:p>
    <w:p w:rsidR="00000000" w:rsidRDefault="00561D32">
      <w:r>
        <w:t>При выборе врача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</w:t>
      </w:r>
      <w:r>
        <w:t xml:space="preserve"> котором указываются причины замены лечащего врача.</w:t>
      </w:r>
    </w:p>
    <w:p w:rsidR="00000000" w:rsidRDefault="00561D32"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</w:t>
      </w:r>
      <w:r>
        <w:t>язи, электронной связи) о врачах соответствующей специальности, работающих в медицинской организации (ее подразделении), и сроках оказания медицинской помощи указанными врачами.</w:t>
      </w:r>
    </w:p>
    <w:p w:rsidR="00000000" w:rsidRDefault="00561D32">
      <w:r>
        <w:t xml:space="preserve">На основании информации, представленной руководителем медицинской организации </w:t>
      </w:r>
      <w:r>
        <w:t>(ее подразделения), пациент осуществляет выбор врача.</w:t>
      </w:r>
    </w:p>
    <w:p w:rsidR="00000000" w:rsidRDefault="00561D32"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</w:t>
      </w:r>
      <w:r>
        <w:t>ием в письменной форме, в котором указываются причины замены лечащего врача.</w:t>
      </w:r>
    </w:p>
    <w:p w:rsidR="00000000" w:rsidRDefault="00561D32">
      <w:r>
        <w:t xml:space="preserve"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 </w:t>
      </w:r>
      <w:r>
        <w:t>связи, телефонной связи, электронной связи) о врачах соответствующей специальности, работающих в медицинской организации и ее подразделении, и сроках оказания медицинской помощи указанными врачами.</w:t>
      </w:r>
    </w:p>
    <w:p w:rsidR="00000000" w:rsidRDefault="00561D32">
      <w:r>
        <w:t>На основании информации, представленной руководителем подр</w:t>
      </w:r>
      <w:r>
        <w:t>азделения медицинской организации, пациент осуществляет выбор врача.</w:t>
      </w:r>
    </w:p>
    <w:p w:rsidR="00000000" w:rsidRDefault="00561D32"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561D32">
      <w:r>
        <w:t>Выбор врача и медицинской организации военнослужащими и лицами, приравненным</w:t>
      </w:r>
      <w:r>
        <w:t xml:space="preserve">и по медицинскому обеспечению к военнослужащим, гражданами, проходящими альтернативную </w:t>
      </w:r>
      <w:r>
        <w:lastRenderedPageBreak/>
        <w:t>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</w:t>
      </w:r>
      <w:r>
        <w:t xml:space="preserve">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</w:t>
      </w:r>
      <w:r>
        <w:t xml:space="preserve">помощи, установленных </w:t>
      </w:r>
      <w:hyperlink r:id="rId11" w:history="1">
        <w:r>
          <w:rPr>
            <w:rStyle w:val="a4"/>
          </w:rPr>
          <w:t>статьями 25</w:t>
        </w:r>
      </w:hyperlink>
      <w:r>
        <w:t xml:space="preserve"> и </w:t>
      </w:r>
      <w:hyperlink r:id="rId12" w:history="1">
        <w:r>
          <w:rPr>
            <w:rStyle w:val="a4"/>
          </w:rPr>
          <w:t>26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561D32"/>
    <w:p w:rsidR="00000000" w:rsidRDefault="00561D32">
      <w:pPr>
        <w:pStyle w:val="1"/>
      </w:pPr>
      <w:bookmarkStart w:id="13" w:name="sub_1032"/>
      <w:r>
        <w:t>Порядок реализации</w:t>
      </w:r>
      <w:r>
        <w:br/>
        <w:t>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Чувашской Республики</w:t>
      </w:r>
    </w:p>
    <w:bookmarkEnd w:id="13"/>
    <w:p w:rsidR="00000000" w:rsidRDefault="00561D32"/>
    <w:p w:rsidR="00000000" w:rsidRDefault="00561D32">
      <w:r>
        <w:t>Право на внео</w:t>
      </w:r>
      <w:r>
        <w:t>чередное получение медицинской помощи в медицинских организациях, участвующих в реализации Программы, имеют:</w:t>
      </w:r>
    </w:p>
    <w:p w:rsidR="00000000" w:rsidRDefault="00561D32">
      <w:bookmarkStart w:id="14" w:name="sub_1321"/>
      <w:r>
        <w:t xml:space="preserve">1) граждане, указанные в </w:t>
      </w:r>
      <w:hyperlink r:id="rId13" w:history="1">
        <w:r>
          <w:rPr>
            <w:rStyle w:val="a4"/>
          </w:rPr>
          <w:t>статьях 14-19</w:t>
        </w:r>
      </w:hyperlink>
      <w:r>
        <w:t xml:space="preserve"> и </w:t>
      </w:r>
      <w:hyperlink r:id="rId14" w:history="1">
        <w:r>
          <w:rPr>
            <w:rStyle w:val="a4"/>
          </w:rPr>
          <w:t>21</w:t>
        </w:r>
      </w:hyperlink>
      <w:r>
        <w:t xml:space="preserve"> Федерального закона "О ветеранах":</w:t>
      </w:r>
    </w:p>
    <w:p w:rsidR="00000000" w:rsidRDefault="00561D32">
      <w:bookmarkStart w:id="15" w:name="sub_13211"/>
      <w:bookmarkEnd w:id="14"/>
      <w:r>
        <w:t>а) инвалиды войны;</w:t>
      </w:r>
    </w:p>
    <w:p w:rsidR="00000000" w:rsidRDefault="00561D32">
      <w:bookmarkStart w:id="16" w:name="sub_13212"/>
      <w:bookmarkEnd w:id="15"/>
      <w:r>
        <w:t xml:space="preserve">б) участники Великой Отечественной войны из числа лиц, указанных в </w:t>
      </w:r>
      <w:hyperlink r:id="rId15" w:history="1">
        <w:r>
          <w:rPr>
            <w:rStyle w:val="a4"/>
          </w:rPr>
          <w:t>подпунктах "а" - "ж"</w:t>
        </w:r>
      </w:hyperlink>
      <w:r>
        <w:t xml:space="preserve">, </w:t>
      </w:r>
      <w:hyperlink r:id="rId16" w:history="1">
        <w:r>
          <w:rPr>
            <w:rStyle w:val="a4"/>
          </w:rPr>
          <w:t>"и" подпункта 1 пункта 1 статьи 2</w:t>
        </w:r>
      </w:hyperlink>
      <w:r>
        <w:t xml:space="preserve"> Федерального закона "О ветеранах":</w:t>
      </w:r>
    </w:p>
    <w:bookmarkEnd w:id="16"/>
    <w:p w:rsidR="00000000" w:rsidRDefault="00561D32">
      <w:r>
        <w:t>военнослужащие, в том числе уволенные в запас (отставку), проходившие в</w:t>
      </w:r>
      <w:r>
        <w:t>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</w:t>
      </w:r>
      <w:r>
        <w:t>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00000" w:rsidRDefault="00561D32">
      <w:r>
        <w:t>военнослужащие, в том числе уволенные в запас (отставк</w:t>
      </w:r>
      <w:r>
        <w:t>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</w:t>
      </w:r>
      <w:r>
        <w:t>отных условиях, установленных для военнослужащих воинских частей действующей армии;</w:t>
      </w:r>
    </w:p>
    <w:p w:rsidR="00000000" w:rsidRDefault="00561D32">
      <w: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</w:t>
      </w:r>
      <w:r>
        <w:t>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</w:t>
      </w:r>
      <w:r>
        <w:t>служащих воинских частей действующей армии;</w:t>
      </w:r>
    </w:p>
    <w:p w:rsidR="00000000" w:rsidRDefault="00561D32">
      <w: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</w:t>
      </w:r>
      <w:r>
        <w:t>рств;</w:t>
      </w:r>
    </w:p>
    <w:p w:rsidR="00000000" w:rsidRDefault="00561D32">
      <w:r>
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</w:t>
      </w:r>
      <w:r>
        <w:t>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</w:t>
      </w:r>
      <w:r>
        <w:t>ии документальных фильмов (кинохроники), командированные в период Великой Отечественной войны в действующую армию;</w:t>
      </w:r>
    </w:p>
    <w:p w:rsidR="00000000" w:rsidRDefault="00561D32">
      <w:r>
        <w:t>военнослужащие, в том числе уволенные в запас (отставку), лица рядового и начальствующего состава органов внутренних дел и органов государств</w:t>
      </w:r>
      <w:r>
        <w:t xml:space="preserve">енной безопасности, бойцы </w:t>
      </w:r>
      <w:r>
        <w:lastRenderedPageBreak/>
        <w:t>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</w:t>
      </w:r>
      <w:r>
        <w:t>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 г. по 31 декабря 1951 года. Лица,</w:t>
      </w:r>
      <w:r>
        <w:t xml:space="preserve">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</w:t>
      </w:r>
      <w:r>
        <w:t>ий и объектов, сбору боеприпасов и военной техники в период с 1 февраля 1944 г. по 9 мая 1945 года;</w:t>
      </w:r>
    </w:p>
    <w:p w:rsidR="00000000" w:rsidRDefault="00561D32">
      <w: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</w:t>
      </w:r>
      <w:r>
        <w:t>их формирований в период Великой Отечественной войны на территориях других государств;</w:t>
      </w:r>
    </w:p>
    <w:p w:rsidR="00000000" w:rsidRDefault="00561D32">
      <w:r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</w:t>
      </w:r>
      <w:r>
        <w:t>нной войны 1941 - 1945 годов;</w:t>
      </w:r>
    </w:p>
    <w:p w:rsidR="00000000" w:rsidRDefault="00561D32">
      <w:bookmarkStart w:id="17" w:name="sub_13123"/>
      <w:r>
        <w:t xml:space="preserve">в) ветераны боевых действий из числа лиц, указанных в </w:t>
      </w:r>
      <w:hyperlink r:id="rId17" w:history="1">
        <w:r>
          <w:rPr>
            <w:rStyle w:val="a4"/>
          </w:rPr>
          <w:t>подпунктах 1-4 пункта 1 статьи 3</w:t>
        </w:r>
      </w:hyperlink>
      <w:r>
        <w:t xml:space="preserve"> Федерального закона "О ветеранах":</w:t>
      </w:r>
    </w:p>
    <w:bookmarkEnd w:id="17"/>
    <w:p w:rsidR="00000000" w:rsidRDefault="00561D32">
      <w:r>
        <w:t>военнослужащие, в</w:t>
      </w:r>
      <w:r>
        <w:t xml:space="preserve">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</w:t>
      </w:r>
      <w:r>
        <w:t xml:space="preserve">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</w:t>
      </w:r>
      <w:r>
        <w:t>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00000" w:rsidRDefault="00561D32">
      <w:r>
        <w:t>военно</w:t>
      </w:r>
      <w:r>
        <w:t>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</w:t>
      </w:r>
      <w:r>
        <w:t>риторий и объектов на территории СССР и территориях других государств в период с 10 мая 1945 г. по 31 декабря 1951 г., в том числе в операциях по боевому тралению в период с 10 мая 1945 г. по 31 декабря 1957 г.;</w:t>
      </w:r>
    </w:p>
    <w:p w:rsidR="00000000" w:rsidRDefault="00561D32">
      <w:r>
        <w:t>военнослужащие автомобильных батальонов, нап</w:t>
      </w:r>
      <w:r>
        <w:t>равлявшиеся в Афганистан в период ведения там боевых действий для доставки грузов;</w:t>
      </w:r>
    </w:p>
    <w:p w:rsidR="00000000" w:rsidRDefault="00561D32"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000000" w:rsidRDefault="00561D32">
      <w:bookmarkStart w:id="18" w:name="sub_13124"/>
      <w:r>
        <w:t>г) военнослужащие, проходи</w:t>
      </w:r>
      <w:r>
        <w:t>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орденами или медалями СССР за служ</w:t>
      </w:r>
      <w:r>
        <w:t>бу в указанный период;</w:t>
      </w:r>
    </w:p>
    <w:p w:rsidR="00000000" w:rsidRDefault="00561D32">
      <w:bookmarkStart w:id="19" w:name="sub_13125"/>
      <w:bookmarkEnd w:id="18"/>
      <w:r>
        <w:t>д) лица, награжденные знаком "Жителю блокадного Ленинграда";</w:t>
      </w:r>
    </w:p>
    <w:p w:rsidR="00000000" w:rsidRDefault="00561D32">
      <w:bookmarkStart w:id="20" w:name="sub_13126"/>
      <w:bookmarkEnd w:id="19"/>
      <w:r>
        <w:t>е) лица, работавшие в период Великой Отечественной войны на объектах противовоздушной обороны, местной противовоздушной обороны, строите</w:t>
      </w:r>
      <w:r>
        <w:t>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561D32">
      <w:bookmarkStart w:id="21" w:name="sub_13127"/>
      <w:bookmarkEnd w:id="20"/>
      <w:r>
        <w:t>ж) нет</w:t>
      </w:r>
      <w:r>
        <w:t xml:space="preserve">рудоспособные члены семьи погибшего (умершего) инвалида войны, участника Великой Отечественной войны, ветерана боевых действий, состоявшие на их иждивении и получающие пенсию по случаю потери кормильца (имеющие право на ее получение) в </w:t>
      </w:r>
      <w:r>
        <w:lastRenderedPageBreak/>
        <w:t>соответствии с пенси</w:t>
      </w:r>
      <w:r>
        <w:t>онным законодательством Российской Федерации;</w:t>
      </w:r>
    </w:p>
    <w:p w:rsidR="00000000" w:rsidRDefault="00561D32">
      <w:bookmarkStart w:id="22" w:name="sub_13122"/>
      <w:bookmarkEnd w:id="21"/>
      <w:r>
        <w:t xml:space="preserve">2) граждане, указанные в </w:t>
      </w:r>
      <w:hyperlink r:id="rId18" w:history="1">
        <w:r>
          <w:rPr>
            <w:rStyle w:val="a4"/>
          </w:rPr>
          <w:t>пунктах 1-6</w:t>
        </w:r>
      </w:hyperlink>
      <w:r>
        <w:t xml:space="preserve"> и </w:t>
      </w:r>
      <w:hyperlink r:id="rId19" w:history="1">
        <w:r>
          <w:rPr>
            <w:rStyle w:val="a4"/>
          </w:rPr>
          <w:t xml:space="preserve">11 части первой статьи </w:t>
        </w:r>
        <w:r>
          <w:rPr>
            <w:rStyle w:val="a4"/>
          </w:rPr>
          <w:t>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61D32">
      <w:pPr>
        <w:pStyle w:val="a6"/>
        <w:rPr>
          <w:color w:val="000000"/>
          <w:sz w:val="16"/>
          <w:szCs w:val="16"/>
        </w:rPr>
      </w:pPr>
      <w:bookmarkStart w:id="23" w:name="sub_131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61D32">
      <w:pPr>
        <w:pStyle w:val="a7"/>
      </w:pPr>
      <w:r>
        <w:fldChar w:fldCharType="begin"/>
      </w:r>
      <w:r>
        <w:instrText>HYPERLINK "http://internet.garant.ru/document?id=42431650&amp;sub=1001"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Чувашской Республики от 3 мая 2017 г. N 164 в пункт 3 внесены изменения</w:t>
      </w:r>
    </w:p>
    <w:p w:rsidR="00000000" w:rsidRDefault="00561D32">
      <w:pPr>
        <w:pStyle w:val="a7"/>
      </w:pPr>
      <w:hyperlink r:id="rId20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561D32">
      <w:r>
        <w:t>3) лица, проработавшие в тылу в период с 22 июня 1941 г. по 9 мая 1945 г.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</w:t>
      </w:r>
      <w:r>
        <w:t xml:space="preserve">ый труд в период Великой Отечественной войны, ветераны труда и граждане, приравненные к ним по состоянию на 31 декабря 2004 г., ветераны труда Чувашской Республики, постоянно или преимущественно проживающие в Чувашской Республике, в соответствии с </w:t>
      </w:r>
      <w:hyperlink r:id="rId21" w:history="1">
        <w:r>
          <w:rPr>
            <w:rStyle w:val="a4"/>
          </w:rPr>
          <w:t>Законом</w:t>
        </w:r>
      </w:hyperlink>
      <w:r>
        <w:t xml:space="preserve"> Чувашской Республики от 24 ноября 2004 г. N 43 "О социальной поддержке тружеников тыла военных лет и ветеранов труда";</w:t>
      </w:r>
    </w:p>
    <w:p w:rsidR="00000000" w:rsidRDefault="00561D32">
      <w:bookmarkStart w:id="24" w:name="sub_1314"/>
      <w:r>
        <w:t>4) лица, признанные пострадавшими от политических репрессий, р</w:t>
      </w:r>
      <w:r>
        <w:t xml:space="preserve">еабилитированные лица, постоянно или преимущественно проживающие в Чувашской Республике, в соответствии с </w:t>
      </w:r>
      <w:hyperlink r:id="rId22" w:history="1">
        <w:r>
          <w:rPr>
            <w:rStyle w:val="a4"/>
          </w:rPr>
          <w:t>Законом</w:t>
        </w:r>
      </w:hyperlink>
      <w:r>
        <w:t xml:space="preserve"> Чувашской Республики "О социальной поддержке реабилитированных лиц и лиц, п</w:t>
      </w:r>
      <w:r>
        <w:t>ризнанных пострадавшими от политических репрессий";</w:t>
      </w:r>
    </w:p>
    <w:p w:rsidR="00000000" w:rsidRDefault="00561D32">
      <w:bookmarkStart w:id="25" w:name="sub_1315"/>
      <w:bookmarkEnd w:id="24"/>
      <w:r>
        <w:t>5) иные категории граждан, имеющие право на внеочередное получение медицинской помощи в соответствии с законодательством Российской Федерации.</w:t>
      </w:r>
    </w:p>
    <w:bookmarkEnd w:id="25"/>
    <w:p w:rsidR="00000000" w:rsidRDefault="00561D32">
      <w:r>
        <w:t>Право на внеочередное получение медиц</w:t>
      </w:r>
      <w:r>
        <w:t xml:space="preserve">инской помощи в медицинских организациях, участвующих в реализации Программы, имеют граждане, указанные в настоящем Порядке (далее - отдельные категории граждан), при предъявлении удостоверения единого образца, установленного нормативными правовыми актами </w:t>
      </w:r>
      <w:r>
        <w:t>Российской Федерации и нормативными правовыми актами Чувашской Республики.</w:t>
      </w:r>
    </w:p>
    <w:p w:rsidR="00000000" w:rsidRDefault="00561D32">
      <w:r>
        <w:t>Первичная, в том числе первичная специализированная, медико-санитарная помощь в амбулаторных условиях в плановой форме отдельным категориям граждан оказывается в медицинских организ</w:t>
      </w:r>
      <w:r>
        <w:t>ациях, участвующих в реализации Программы, в день обращения вне очереди при наличии медицинских показаний.</w:t>
      </w:r>
    </w:p>
    <w:p w:rsidR="00000000" w:rsidRDefault="00561D32">
      <w:r>
        <w:t>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</w:t>
      </w:r>
      <w:r>
        <w:t xml:space="preserve">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организации.</w:t>
      </w:r>
    </w:p>
    <w:p w:rsidR="00000000" w:rsidRDefault="00561D32">
      <w:r>
        <w:t>В случае отсутствия возможности оказания первичной, в том числе первичной специализированной, медико-санитарной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гражданина, а та</w:t>
      </w:r>
      <w:r>
        <w:t xml:space="preserve">кже при необходимости оказания специализированной, в том числе высокотехнологичной, медицинской помощи врачебная комиссия медицинской организации, созданная в соответствии с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</w:t>
      </w:r>
      <w:r>
        <w:t>ерства здравоохранения и социального развития Российской Федерации от 5 мая 2012 г. N 502н "Об утверждении порядка создания и деятельности врачебной комиссии медицинской организации" (зарегистрирован в Министерстве юстиции Российской Федерации 9 июня 2012 </w:t>
      </w:r>
      <w:r>
        <w:t>г., регистрационный N 24516), выдает гражданину направление в другую медицинскую организацию, участвующую в реализации Программы, с указанием даты и времени консультации (госпитализации) либо в Министерство здравоохранения Чувашской Республики (в случае не</w:t>
      </w:r>
      <w:r>
        <w:t>обходимости оказания высокотехнологичной медицинской помощи).</w:t>
      </w:r>
    </w:p>
    <w:p w:rsidR="00000000" w:rsidRDefault="00561D32">
      <w:r>
        <w:t>В медицинских организациях всех форм собственности, участвующих в реализации Программы, ведется отдельный учет отдельных категорий граждан.</w:t>
      </w:r>
    </w:p>
    <w:p w:rsidR="00000000" w:rsidRDefault="00561D32">
      <w:r>
        <w:t>Медицинские организации предоставляют гражданам информ</w:t>
      </w:r>
      <w:r>
        <w:t xml:space="preserve">ацию в доступной для них </w:t>
      </w:r>
      <w:r>
        <w:lastRenderedPageBreak/>
        <w:t>форме о порядке реализации права на внеочередное оказание медицинской помощи отдельным категориям граждан, установленным законодательством Российской Федерации и законодательством Чувашской Республики, а также о медицинской организ</w:t>
      </w:r>
      <w:r>
        <w:t>ации, об осуществляемой ею медицинской деятельности и о врачах, об уровне их образования и квалификации, в том числе посредством размещения в информационно-телекоммуникационной сети "Интернет" и на информационных стендах.</w:t>
      </w:r>
    </w:p>
    <w:p w:rsidR="00000000" w:rsidRDefault="00561D32"/>
    <w:p w:rsidR="00000000" w:rsidRDefault="00561D32">
      <w:pPr>
        <w:pStyle w:val="1"/>
      </w:pPr>
      <w:bookmarkStart w:id="26" w:name="sub_1303"/>
      <w:r>
        <w:t>Порядок обеспечения</w:t>
      </w:r>
      <w:r>
        <w:br/>
        <w:t>гражд</w:t>
      </w:r>
      <w:r>
        <w:t>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</w:t>
      </w:r>
      <w:r>
        <w:t xml:space="preserve">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</w:t>
      </w:r>
      <w:r>
        <w:t>числе специализированных продуктов лечебного питания по желанию пациента</w:t>
      </w:r>
    </w:p>
    <w:bookmarkEnd w:id="26"/>
    <w:p w:rsidR="00000000" w:rsidRDefault="00561D32"/>
    <w:p w:rsidR="00000000" w:rsidRDefault="00561D32"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</w:t>
      </w:r>
      <w:r>
        <w:t xml:space="preserve">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</w:t>
      </w:r>
      <w:r>
        <w:t xml:space="preserve">жизненно необходимых и важнейших лекарственных препаратов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обращении лекарственных средств", и медицинскими изделиями, которые предусмотрены стандарт</w:t>
      </w:r>
      <w:r>
        <w:t>ами медицинской помощи.</w:t>
      </w:r>
    </w:p>
    <w:p w:rsidR="00000000" w:rsidRDefault="00561D32">
      <w:r>
        <w:t>Перечень жизненно необходимых и важнейших лекарственных препаратов, перечень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</w:t>
      </w:r>
      <w:r>
        <w:t>рой и неотложной медицинской помощи в рамках Программы, утверждаются ежегодно Правительством Российской Федерации.</w:t>
      </w:r>
    </w:p>
    <w:p w:rsidR="00000000" w:rsidRDefault="00561D32">
      <w:r>
        <w:t>При оказании специализированной, в том числе высокотехнологичной, медицинской помощи в стационарных условиях в рамках Программы осуществляетс</w:t>
      </w:r>
      <w:r>
        <w:t>я обеспечение граждан в соответствии с законодательством Российской Федерации необходимыми лекарственными препаратами, донорской кровью и (или) ее компонентами, лечебным питанием, в том числе специализированными продуктами лечебного питания и изделиями мед</w:t>
      </w:r>
      <w:r>
        <w:t>ицинского назначения, которые предусмотрены стандартами медицинской помощи, а также средствами для дезинфекции, дезинсекции и дератизации, необходимыми для оказания медицинской помощи.</w:t>
      </w:r>
    </w:p>
    <w:p w:rsidR="00000000" w:rsidRDefault="00561D32">
      <w:r>
        <w:t xml:space="preserve">Назначение и применение лекарственных препаратов, изделий медицинского </w:t>
      </w:r>
      <w:r>
        <w:t>назначения и лечебного питания, в том числе специализированных продуктов лечебного питания, не входящих в соответствующие стандарты медицинской помощи, осуществляются в соответствии с законодательством Российской Федерации.</w:t>
      </w:r>
    </w:p>
    <w:p w:rsidR="00000000" w:rsidRDefault="00561D32">
      <w:r>
        <w:t>При оказании первичной медико-са</w:t>
      </w:r>
      <w:r>
        <w:t>нитарной помощи в амбулаторных условиях гражданам, имеющим право на получение соответствующих мер социальной поддержки, установленных законодательством Российской Федерации, за счет средств бюджетных ассигнований федерального бюджета осуществляется обеспеч</w:t>
      </w:r>
      <w:r>
        <w:t>ение:</w:t>
      </w:r>
    </w:p>
    <w:p w:rsidR="00000000" w:rsidRDefault="00561D32">
      <w:r>
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граждан, имеющих право на получени</w:t>
      </w:r>
      <w:r>
        <w:t xml:space="preserve">е государственной социальной помощи в соответствии со </w:t>
      </w:r>
      <w:hyperlink r:id="rId25" w:history="1">
        <w:r>
          <w:rPr>
            <w:rStyle w:val="a4"/>
          </w:rPr>
          <w:t>статьей 6.1</w:t>
        </w:r>
      </w:hyperlink>
      <w:r>
        <w:t xml:space="preserve"> Федерального </w:t>
      </w:r>
      <w:r>
        <w:lastRenderedPageBreak/>
        <w:t>закона "О государственной социальной помощи", а также детей-инвалидов - специализированными продуктами лече</w:t>
      </w:r>
      <w:r>
        <w:t>бного питания для детей-инвалидов;</w:t>
      </w:r>
    </w:p>
    <w:p w:rsidR="00000000" w:rsidRDefault="00561D32">
      <w:r>
        <w:t>необходимыми лекарственными препаратами граждан, включенных в установленном порядке в Федеральный регистр больных гемофилией, муковисцидозом, гипофизарным нанизмом, болезнью Гоше, злокачественными новообразованиями лимфои</w:t>
      </w:r>
      <w:r>
        <w:t xml:space="preserve">дной, кроветворной и родственных им тканей, рассеянным склерозом, лиц после трансплантации органов и (или) тканей в соответствии с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</w:t>
      </w:r>
      <w:r>
        <w:t xml:space="preserve"> от 15 февраля 2013 г. N 69н "О мерах по реализации постановления Правительства Российской Федерации от 26 апреля 2012 г. N 404 "Об утверждении Правил ведения Федерального регистра лиц, больных гемофилией, муковисцидозом, гипофизарным нанизмом, болезнью Го</w:t>
      </w:r>
      <w:r>
        <w:t xml:space="preserve">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(зарегистрирован в Министерстве юстиции Российской Федерации 12 апреля 2013 г., регистрационный </w:t>
      </w:r>
      <w:r>
        <w:t>N 28124).</w:t>
      </w:r>
    </w:p>
    <w:p w:rsidR="00000000" w:rsidRDefault="00561D32">
      <w:r>
        <w:t>Назначение и применение лекарственных препаратов, изделий медицинского назначения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</w:t>
      </w:r>
      <w:r>
        <w:t>ивидуальной непереносимости, жизненных показаний) по решению врачебной комиссии.</w:t>
      </w:r>
    </w:p>
    <w:p w:rsidR="00000000" w:rsidRDefault="00561D32">
      <w:r>
        <w:t>За счет бюджетных ассигнований республиканского бюджета Чувашской Республики осуществляется обеспечение необходимыми лекарственными препаратами, изделиями медицинского назначе</w:t>
      </w:r>
      <w:r>
        <w:t>ния, специализированными продуктами лечебного питания:</w:t>
      </w:r>
    </w:p>
    <w:p w:rsidR="00000000" w:rsidRDefault="00561D32">
      <w:r>
        <w:t>граждан, включенных в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</w:t>
      </w:r>
      <w:r>
        <w:t xml:space="preserve">и их инвалидности, в соответствии с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2012 г. N 403 "О порядке ведения Федерального регистра лиц, страдающих жизнеугрожающими и </w:t>
      </w:r>
      <w:r>
        <w:t>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сегмента";</w:t>
      </w:r>
    </w:p>
    <w:p w:rsidR="00000000" w:rsidRDefault="00561D32">
      <w:r>
        <w:t>граждан в соответствии с Перечнем групп населения и категорий заболеваний, при амб</w:t>
      </w:r>
      <w:r>
        <w:t xml:space="preserve">улаторном лечении которых лекарственные средства и изделия медицинского назначения отпускаются по рецептам врачей бесплатно, а также </w:t>
      </w:r>
      <w:hyperlink r:id="rId28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</w:t>
      </w:r>
      <w:r>
        <w:t xml:space="preserve">х лекарственные средства отпускаются по рецептам врачей с 50-процентной скидкой,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 г. N 890 "О государственной подд</w:t>
      </w:r>
      <w:r>
        <w:t>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000000" w:rsidRDefault="00561D32">
      <w:r>
        <w:t>Для назначения необходимых лекарственных препаратов, изделий медицинского назначения, с</w:t>
      </w:r>
      <w:r>
        <w:t>пециализированных продуктов лечебного питания граждане обращаются в медицинскую организацию, оказывающую первичную медико-санитарную помощь, к которой они прикреплены.</w:t>
      </w:r>
    </w:p>
    <w:p w:rsidR="00000000" w:rsidRDefault="00561D32">
      <w:r>
        <w:t>Медицинская организация предоставляет гражданам информацию об аптечных организациях, осу</w:t>
      </w:r>
      <w:r>
        <w:t>ществляющих льготный отпуск лекарственных препаратов, изделий медицинского назначения, специализированных продуктов лечебного питания по рецептам врачей.</w:t>
      </w:r>
    </w:p>
    <w:p w:rsidR="00000000" w:rsidRDefault="00561D32">
      <w:r>
        <w:t>В случае временного отсутствия лекарственных препаратов аптечная организация организует отсроченное об</w:t>
      </w:r>
      <w:r>
        <w:t>служивание.</w:t>
      </w:r>
    </w:p>
    <w:p w:rsidR="00000000" w:rsidRDefault="00561D32"/>
    <w:p w:rsidR="00000000" w:rsidRDefault="00561D32">
      <w:pPr>
        <w:pStyle w:val="1"/>
      </w:pPr>
      <w:bookmarkStart w:id="27" w:name="sub_1304"/>
      <w:r>
        <w:t>Перечень мероприятий</w:t>
      </w:r>
      <w:r>
        <w:br/>
        <w:t>по профилактике заболеваний и формированию здорового образа жизни, осуществляемых в рамках Программы</w:t>
      </w:r>
    </w:p>
    <w:bookmarkEnd w:id="27"/>
    <w:p w:rsidR="00000000" w:rsidRDefault="00561D32"/>
    <w:p w:rsidR="00000000" w:rsidRDefault="00561D32">
      <w:r>
        <w:lastRenderedPageBreak/>
        <w:t>В рамках первичной медико-санитарной помощи проводятся мероприятия по профилактике заболеваний, направле</w:t>
      </w:r>
      <w:r>
        <w:t>нные на сохранение и укрепление здоровья,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вли</w:t>
      </w:r>
      <w:r>
        <w:t>яния на здоровье человека факторов среды его обитания.</w:t>
      </w:r>
    </w:p>
    <w:p w:rsidR="00000000" w:rsidRDefault="00561D32"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000000" w:rsidRDefault="00561D32">
      <w:bookmarkStart w:id="28" w:name="sub_1341"/>
      <w:r>
        <w:t>1) реализация программ формирования здорового образа жизни, в том числ</w:t>
      </w:r>
      <w:r>
        <w:t>е программ снижения потребления алкоголя и табака, предупреждения и борьбы с немедицинским потреблением наркотических средств и психотропных веществ:</w:t>
      </w:r>
    </w:p>
    <w:bookmarkEnd w:id="28"/>
    <w:p w:rsidR="00000000" w:rsidRDefault="00561D32">
      <w:r>
        <w:t xml:space="preserve">оказание профилактических услуг в медицинских организациях, в том числе центрах здоровья, центрах </w:t>
      </w:r>
      <w:r>
        <w:t>медицинской профилактики, отделениях (кабинетах) медицинской профилактики;</w:t>
      </w:r>
    </w:p>
    <w:p w:rsidR="00000000" w:rsidRDefault="00561D32">
      <w:r>
        <w:t>информирование граждан об основных факторах риска развития хронических неинфекционных заболеваний, а также существующих возможностях для их диагностики и коррекции;</w:t>
      </w:r>
    </w:p>
    <w:p w:rsidR="00000000" w:rsidRDefault="00561D32">
      <w:r>
        <w:t>проведение инфор</w:t>
      </w:r>
      <w:r>
        <w:t>мационных кампаний и массовых акций в целях формирования мотивации населения к ведению здорового образа жизни;</w:t>
      </w:r>
    </w:p>
    <w:p w:rsidR="00000000" w:rsidRDefault="00561D32">
      <w:r>
        <w:t>обучение граждан основам здорового образа жизни в школах здоровья (школах пациента);</w:t>
      </w:r>
    </w:p>
    <w:p w:rsidR="00000000" w:rsidRDefault="00561D32">
      <w:r>
        <w:t>консультирование по вопросам сохранения и укрепления здоровья, профилактики заболеваний, в том числе в кабинетах доврачебного приема;</w:t>
      </w:r>
    </w:p>
    <w:p w:rsidR="00000000" w:rsidRDefault="00561D32">
      <w:bookmarkStart w:id="29" w:name="sub_1342"/>
      <w:r>
        <w:t>2) проведение санитарно-противоэпидемических (профилактических) мероприятий, в том числе иммунизации населения в с</w:t>
      </w:r>
      <w:r>
        <w:t xml:space="preserve">оответствии с </w:t>
      </w:r>
      <w:hyperlink r:id="rId30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утвержденным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</w:t>
      </w:r>
      <w:r>
        <w:t>сийской Федерации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Министерстве юстиции Российской Федерации 25 апреля 2014 г.</w:t>
      </w:r>
      <w:r>
        <w:t>, регистрационный N 32115);</w:t>
      </w:r>
    </w:p>
    <w:p w:rsidR="00000000" w:rsidRDefault="00561D32">
      <w:bookmarkStart w:id="30" w:name="sub_1343"/>
      <w:bookmarkEnd w:id="29"/>
      <w:r>
        <w:t>3) осуществление мероприятий по предупреждению и раннему выявлению заболеваний, в том числе предупреждению социально значимых заболеваний, и борьбе с ними:</w:t>
      </w:r>
    </w:p>
    <w:bookmarkEnd w:id="30"/>
    <w:p w:rsidR="00000000" w:rsidRDefault="00561D32">
      <w:r>
        <w:t>выявление больных с инфекционными заболеваниями,</w:t>
      </w:r>
      <w:r>
        <w:t xml:space="preserve">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</w:p>
    <w:p w:rsidR="00000000" w:rsidRDefault="00561D32">
      <w:r>
        <w:t>пренат</w:t>
      </w:r>
      <w:r>
        <w:t>альная (дородовая) диагностика нарушений развития ребенка у беременных женщин;</w:t>
      </w:r>
    </w:p>
    <w:p w:rsidR="00000000" w:rsidRDefault="00561D32">
      <w:r>
        <w:t>неонатальный скрининг на наследственные заболевания (адреногенитальный синдром, галактоземия, врожденный гипотиреоз, муковисцидоз, фенилкетонурия);</w:t>
      </w:r>
    </w:p>
    <w:p w:rsidR="00000000" w:rsidRDefault="00561D32">
      <w:r>
        <w:t>аудиологический скрининг;</w:t>
      </w:r>
    </w:p>
    <w:p w:rsidR="00000000" w:rsidRDefault="00561D32">
      <w:bookmarkStart w:id="31" w:name="sub_1344"/>
      <w:r>
        <w:t>4)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bookmarkEnd w:id="31"/>
    <w:p w:rsidR="00000000" w:rsidRDefault="00561D32"/>
    <w:p w:rsidR="00000000" w:rsidRDefault="00561D32">
      <w:pPr>
        <w:pStyle w:val="1"/>
      </w:pPr>
      <w:bookmarkStart w:id="32" w:name="sub_1305"/>
      <w:r>
        <w:t>Условия пребывания</w:t>
      </w:r>
      <w:r>
        <w:br/>
        <w:t>в медицинских организациях при оказании медицинской помо</w:t>
      </w:r>
      <w:r>
        <w:t>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</w:t>
      </w:r>
      <w:r>
        <w:t>озраста четырех лет, а с ребенком старше указанного возраста - при наличии медицинских показаний</w:t>
      </w:r>
    </w:p>
    <w:bookmarkEnd w:id="32"/>
    <w:p w:rsidR="00000000" w:rsidRDefault="00561D32"/>
    <w:p w:rsidR="00000000" w:rsidRDefault="00561D32">
      <w:r>
        <w:t xml:space="preserve">Одному из родителей (иному законному представителю) или иному члену семьи предоставляется право в интересах лечения ребенка находиться вместе с ним в </w:t>
      </w:r>
      <w:r>
        <w:t xml:space="preserve">медицинской </w:t>
      </w:r>
      <w:r>
        <w:lastRenderedPageBreak/>
        <w:t>организации при оказании медицинской помощи в стационарных условиях в течение всего времени его пребывания независимо от возраста ребенка.</w:t>
      </w:r>
    </w:p>
    <w:p w:rsidR="00000000" w:rsidRDefault="00561D32">
      <w:r>
        <w:t>Лицу, фактически осуществляющему уход за ребенком в возрасте до четырех лет, госпитализированным в стацио</w:t>
      </w:r>
      <w:r>
        <w:t>нар круглосуточного пребывания, предоставляются питание и спальное место,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ребенка, которые определяются лечащ</w:t>
      </w:r>
      <w:r>
        <w:t>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</w:t>
      </w:r>
    </w:p>
    <w:p w:rsidR="00000000" w:rsidRDefault="00561D32">
      <w:r>
        <w:t>Плата за создание условий пребывания в стационарных условиях, в том числе за предо</w:t>
      </w:r>
      <w:r>
        <w:t>ставление спального места и питания, с указанного лица не взимается.</w:t>
      </w:r>
    </w:p>
    <w:p w:rsidR="00000000" w:rsidRDefault="00561D32"/>
    <w:p w:rsidR="00000000" w:rsidRDefault="00561D32">
      <w:pPr>
        <w:pStyle w:val="1"/>
      </w:pPr>
      <w:bookmarkStart w:id="33" w:name="sub_1306"/>
      <w:r>
        <w:t>Условия размещения</w:t>
      </w:r>
      <w:r>
        <w:br/>
        <w:t>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33"/>
    <w:p w:rsidR="00000000" w:rsidRDefault="00561D32"/>
    <w:p w:rsidR="00000000" w:rsidRDefault="00561D32">
      <w:r>
        <w:t xml:space="preserve">Пациенты, имеющие медицинские и (или) эпидемиологические показания, установленные в соответствии с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</w:t>
      </w:r>
      <w:r>
        <w:t>и от 15 мая 2012 г. N 535н "Об утверждении перечня медицинских и эпидемиологических показаний к размещению пациентов в маломестных палатах (боксах)" (зарегистрирован в Министерстве юстиции Российской Федерации 7 июня 2012 г., регистрационный N 24475), разм</w:t>
      </w:r>
      <w:r>
        <w:t xml:space="preserve">ещаются в маломестных палатах (боксах) с соблюдением санитарно-эпидемиологических правил и нормативов </w:t>
      </w:r>
      <w:hyperlink r:id="rId33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</w:t>
      </w:r>
      <w:r>
        <w:t xml:space="preserve">ствляющим медицинскую деятельность", утвержденных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в Министерстве юст</w:t>
      </w:r>
      <w:r>
        <w:t>иции Российской Федерации 9 августа 2010 г., регистрационный N 18094).</w:t>
      </w:r>
    </w:p>
    <w:p w:rsidR="00000000" w:rsidRDefault="00561D32"/>
    <w:p w:rsidR="00000000" w:rsidRDefault="00561D32">
      <w:pPr>
        <w:pStyle w:val="1"/>
      </w:pPr>
      <w:bookmarkStart w:id="34" w:name="sub_1307"/>
      <w:r>
        <w:t>Порядок предоставления</w:t>
      </w:r>
      <w:r>
        <w:br/>
        <w:t>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</w:t>
      </w:r>
      <w:r>
        <w:t>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</w:t>
      </w:r>
    </w:p>
    <w:bookmarkEnd w:id="34"/>
    <w:p w:rsidR="00000000" w:rsidRDefault="00561D32"/>
    <w:p w:rsidR="00000000" w:rsidRDefault="00561D32">
      <w:r>
        <w:t>В целях</w:t>
      </w:r>
      <w:r>
        <w:t xml:space="preserve">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</w:t>
      </w:r>
      <w:r>
        <w:t>азывающей медицинскую помощь,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000000" w:rsidRDefault="00561D32">
      <w:r>
        <w:t>В случае необходимости транспортировки пациента бригадой специализиро</w:t>
      </w:r>
      <w:r>
        <w:t>ванной скорой медицинской помощи предоставление автотранспорта осуществляется медицинской организацией, имеющей соответствующий транспорт и медицинский персонал.</w:t>
      </w:r>
    </w:p>
    <w:p w:rsidR="00000000" w:rsidRDefault="00561D32">
      <w:r>
        <w:t>Транспортировка пациента осуществляется в плановом или экстренном порядке по предварительной д</w:t>
      </w:r>
      <w:r>
        <w:t>оговоренности с медицинской организацией, предоставляющей медицинскую услугу. Данная услуга оказывается пациенту без взимания с него платы.</w:t>
      </w:r>
    </w:p>
    <w:p w:rsidR="00000000" w:rsidRDefault="00561D32"/>
    <w:p w:rsidR="00000000" w:rsidRDefault="00561D32">
      <w:pPr>
        <w:pStyle w:val="1"/>
      </w:pPr>
      <w:bookmarkStart w:id="35" w:name="sub_1308"/>
      <w:r>
        <w:lastRenderedPageBreak/>
        <w:t>Условия и сроки диспансеризации</w:t>
      </w:r>
      <w:r>
        <w:br/>
        <w:t>населения для отдельных категорий населения</w:t>
      </w:r>
    </w:p>
    <w:bookmarkEnd w:id="35"/>
    <w:p w:rsidR="00000000" w:rsidRDefault="00561D32"/>
    <w:p w:rsidR="00000000" w:rsidRDefault="00561D32">
      <w:r>
        <w:t>Проведение диспансериз</w:t>
      </w:r>
      <w:r>
        <w:t>ации отдельных категорий населения,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</w:t>
      </w:r>
      <w:r>
        <w:t xml:space="preserve">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других категорий осуществляется в соответст</w:t>
      </w:r>
      <w:r>
        <w:t>вии с законодательством Российской Федерации и законодательством Чувашской Республики.</w:t>
      </w:r>
    </w:p>
    <w:p w:rsidR="00000000" w:rsidRDefault="00561D32">
      <w:r>
        <w:t>Диспансеризация взрослого населения (в возрасте 18 лет и старше) осуществляется медицинскими организациями, оказывающими первичную медико-санитарн</w:t>
      </w:r>
      <w:r>
        <w:t>ую помощь, и структурными подразделениями иных организаций, осуществляющих медицинскую деятельность.</w:t>
      </w:r>
    </w:p>
    <w:p w:rsidR="00000000" w:rsidRDefault="00561D32">
      <w:r>
        <w:t>Сроки проведения диспансеризации отдельных категорий взрослого населения:</w:t>
      </w:r>
    </w:p>
    <w:p w:rsidR="00000000" w:rsidRDefault="00561D32">
      <w:r>
        <w:t>инвалиды и ветераны Великой Отечественной войны, супруги погибших (умерших) инвал</w:t>
      </w:r>
      <w:r>
        <w:t>идов и участников Великой Отечественной войны, лица, награжденные знаком "Жителю блокадного Ленинграда", лица, подвергшиеся воздействию ядерных испытаний на Семипалатинском полигоне, - ежегодно;</w:t>
      </w:r>
    </w:p>
    <w:p w:rsidR="00000000" w:rsidRDefault="00561D32">
      <w:r>
        <w:t xml:space="preserve">обучающиеся в образовательных организациях по очной форме, а </w:t>
      </w:r>
      <w:r>
        <w:t>также неработающие граждане, не состоящие на диспансерном учете, и работающие граждане - не реже 1 раза в 3 года.</w:t>
      </w:r>
    </w:p>
    <w:p w:rsidR="00000000" w:rsidRDefault="00561D32">
      <w:r>
        <w:t xml:space="preserve">Диспансеризация детского населения осуществляется медицинскими организациями, оказывающими первичную медико-санитарную помощь, и структурными </w:t>
      </w:r>
      <w:r>
        <w:t xml:space="preserve">подразделениями иных организаций, осуществляющих медицинскую деятельность, в объеме, предусмотренном перечнем исследований при проведении диспансеризации пребывающих в стационарных учреждениях детей-сирот и детей, находящихся в трудной жизненной ситуации, </w:t>
      </w:r>
      <w:r>
        <w:t>в том числе усыновленных (удочеренных), принятых под опеку (попечительство), в приемную или патронатную семью.</w:t>
      </w:r>
    </w:p>
    <w:p w:rsidR="00000000" w:rsidRDefault="00561D32">
      <w:r>
        <w:t>Диспансеризация детского населения проводится ежегодно в целях раннего (своевременного) выявления патологических состояний, заболеваний и факторо</w:t>
      </w:r>
      <w:r>
        <w:t>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000000" w:rsidRDefault="00561D32">
      <w:r>
        <w:t>Финансовое обеспечение диспансеризации отдельных категорий населения осуществляется в соо</w:t>
      </w:r>
      <w:r>
        <w:t>тветствии с законодательством Российской Федерации и законодательством Чувашской Республики.</w:t>
      </w:r>
    </w:p>
    <w:p w:rsidR="00000000" w:rsidRDefault="00561D32"/>
    <w:p w:rsidR="00000000" w:rsidRDefault="00561D32">
      <w:pPr>
        <w:pStyle w:val="1"/>
      </w:pPr>
      <w:bookmarkStart w:id="36" w:name="sub_1309"/>
      <w:r>
        <w:t>Порядок и размеры возмещения расходов,</w:t>
      </w:r>
      <w:r>
        <w:br/>
        <w:t>связанных с оказанием гражданам медицинской помощи в экстренной форме медицинской организацией, в том числе медицин</w:t>
      </w:r>
      <w:r>
        <w:t>ской организацией, не участвующей в реализации Программы</w:t>
      </w:r>
    </w:p>
    <w:bookmarkEnd w:id="36"/>
    <w:p w:rsidR="00000000" w:rsidRDefault="00561D32"/>
    <w:p w:rsidR="00000000" w:rsidRDefault="00561D32">
      <w:r>
        <w:t>Оказание гражданам медицинской помощи в экстренной форме медицинской организацией, в том числе медицинской организацией, не участвующей в реализации Программы, осуществляется в порядке, утве</w:t>
      </w:r>
      <w:r>
        <w:t>ржденном нормативным правовым актом органа исполнительной власти Чувашской Республики, осуществляющего государственную политику в сфере здравоохранения.</w:t>
      </w:r>
    </w:p>
    <w:p w:rsidR="00000000" w:rsidRDefault="00561D32">
      <w:r>
        <w:t xml:space="preserve">Правила и размеры возмещения расходов, связанных с оказанием гражданам медицинской помощи в экстренной </w:t>
      </w:r>
      <w:r>
        <w:t>форме медицинской организацией, в том числе медицинской организацией, не участвующей в реализации Программы, утверждаются Кабинетом Министров Чувашской Республики.</w:t>
      </w:r>
    </w:p>
    <w:p w:rsidR="00000000" w:rsidRDefault="00561D32"/>
    <w:p w:rsidR="00000000" w:rsidRDefault="00561D32">
      <w:pPr>
        <w:pStyle w:val="1"/>
      </w:pPr>
      <w:bookmarkStart w:id="37" w:name="sub_1310"/>
      <w:r>
        <w:lastRenderedPageBreak/>
        <w:t>Сроки ожидания медицинской помощи,</w:t>
      </w:r>
      <w:r>
        <w:br/>
        <w:t xml:space="preserve">оказываемой в плановой форме, в том числе сроки </w:t>
      </w:r>
      <w:r>
        <w:t>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bookmarkEnd w:id="37"/>
    <w:p w:rsidR="00000000" w:rsidRDefault="00561D32"/>
    <w:p w:rsidR="00000000" w:rsidRDefault="00561D32">
      <w:r>
        <w:t xml:space="preserve">В целях обеспечения прав граждан на получение бесплатной медицинской помощи предельные сроки </w:t>
      </w:r>
      <w:r>
        <w:t>ожидания составляют:</w:t>
      </w:r>
    </w:p>
    <w:p w:rsidR="00000000" w:rsidRDefault="00561D32">
      <w: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000000" w:rsidRDefault="00561D32">
      <w:r>
        <w:t>приема врачами-терапевтами участковыми, врачами общей практики (семейными врачами), врачами-педиа</w:t>
      </w:r>
      <w:r>
        <w:t>трами участковыми - не более 24 часов с момента обращения пациента в медицинскую организацию;</w:t>
      </w:r>
    </w:p>
    <w:p w:rsidR="00000000" w:rsidRDefault="00561D32">
      <w: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000000" w:rsidRDefault="00561D32">
      <w:r>
        <w:t>проведения диагностических инструм</w:t>
      </w:r>
      <w:r>
        <w:t>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</w:t>
      </w:r>
      <w:r>
        <w:t>значения;</w:t>
      </w:r>
    </w:p>
    <w:p w:rsidR="00000000" w:rsidRDefault="00561D32"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- не более 30 календарных дней со дня на</w:t>
      </w:r>
      <w:r>
        <w:t>значения;</w:t>
      </w:r>
    </w:p>
    <w:p w:rsidR="00000000" w:rsidRDefault="00561D32">
      <w:r>
        <w:t>оказания специализированной (за исключением высокотехнологичной) медицинской помощи в плановой форме - не более 30 календарных дней со дня выдачи лечащим врачом направления на госпитализацию (при условии обращения пациента за госпитализацией в ре</w:t>
      </w:r>
      <w:r>
        <w:t>комендуемые лечащим врачом сроки).</w:t>
      </w:r>
    </w:p>
    <w:p w:rsidR="00000000" w:rsidRDefault="00561D32">
      <w:r>
        <w:t>Время доезда до пациента бригад скорой медицинской помощи при оказании скорой медицинской помощи в экстренной форме - не более 20 минут с момента ее вызова. Время доезда до пациента бригад скорой медицинской помощи при ок</w:t>
      </w:r>
      <w:r>
        <w:t>азании скорой медицинской помощи в сельской местности с учетом транспортной доступности, климатических и географических особенностей не должно превышать 40 минут с момента ее вызова.</w:t>
      </w:r>
    </w:p>
    <w:p w:rsidR="00000000" w:rsidRDefault="00561D32">
      <w:r>
        <w:t>В медицинских организациях, оказывающих специализированную медицинскую по</w:t>
      </w:r>
      <w:r>
        <w:t>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для них форме, в том числе с использованием информационно-телекоммуникационной сети</w:t>
      </w:r>
      <w:r>
        <w:t xml:space="preserve">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561D32"/>
    <w:p w:rsidR="00000000" w:rsidRDefault="00561D32">
      <w:pPr>
        <w:pStyle w:val="1"/>
      </w:pPr>
      <w:bookmarkStart w:id="38" w:name="sub_1311"/>
      <w:r>
        <w:t>Условия предоставления</w:t>
      </w:r>
      <w:r>
        <w:br/>
        <w:t>детям-сиротам и детям, оставшимся без попечения родителей, в случ</w:t>
      </w:r>
      <w:r>
        <w:t>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</w:p>
    <w:bookmarkEnd w:id="38"/>
    <w:p w:rsidR="00000000" w:rsidRDefault="00561D32"/>
    <w:p w:rsidR="00000000" w:rsidRDefault="00561D32">
      <w:r>
        <w:t>В случае выявления у детей-сирот и детей, оставшихся без попечения родителей (далее - несовершеннолетние)</w:t>
      </w:r>
      <w:r>
        <w:t>, заболеваний, требующих оказания медицинской помощи всех видов, включая специализированную, в том числе высокотехнологичную, медицинскую помощь, таким несовершеннолетним медицинская помощь всех видов, включая специализированную, в том числе высокотехнолог</w:t>
      </w:r>
      <w:r>
        <w:t>ичную, медицинскую помощь, медицинская реабилитация, санаторно-курортное лечение и диспансерное наблюдение обеспечиваются в приоритетном порядке.</w:t>
      </w:r>
    </w:p>
    <w:p w:rsidR="00000000" w:rsidRDefault="00561D32"/>
    <w:p w:rsidR="00000000" w:rsidRDefault="00561D32">
      <w:pPr>
        <w:pStyle w:val="1"/>
      </w:pPr>
      <w:bookmarkStart w:id="39" w:name="sub_1003"/>
      <w:r>
        <w:t xml:space="preserve">III. Перечень заболеваний и состояний,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</w:t>
      </w:r>
      <w:r>
        <w:t>Республики, и категории граждан, оказание медицинской помощи которым осуществляется бесплатно</w:t>
      </w:r>
    </w:p>
    <w:bookmarkEnd w:id="39"/>
    <w:p w:rsidR="00000000" w:rsidRDefault="00561D32"/>
    <w:p w:rsidR="00000000" w:rsidRDefault="00561D32">
      <w: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</w:t>
      </w:r>
      <w:r>
        <w:t>ющих заболеваниях и состояниях:</w:t>
      </w:r>
    </w:p>
    <w:p w:rsidR="00000000" w:rsidRDefault="00561D32">
      <w:r>
        <w:t>инфекционные и паразитарные болезни;</w:t>
      </w:r>
    </w:p>
    <w:p w:rsidR="00000000" w:rsidRDefault="00561D32">
      <w:r>
        <w:t>новообразования;</w:t>
      </w:r>
    </w:p>
    <w:p w:rsidR="00000000" w:rsidRDefault="00561D32">
      <w:r>
        <w:t>болезни эндокринной системы;</w:t>
      </w:r>
    </w:p>
    <w:p w:rsidR="00000000" w:rsidRDefault="00561D32">
      <w:r>
        <w:t>расстройства питания и нарушения обмена веществ;</w:t>
      </w:r>
    </w:p>
    <w:p w:rsidR="00000000" w:rsidRDefault="00561D32">
      <w:r>
        <w:t>болезни нервной системы;</w:t>
      </w:r>
    </w:p>
    <w:p w:rsidR="00000000" w:rsidRDefault="00561D32">
      <w:r>
        <w:t>болезни крови, кроветворных органов;</w:t>
      </w:r>
    </w:p>
    <w:p w:rsidR="00000000" w:rsidRDefault="00561D32">
      <w:r>
        <w:t>отдельные нарушения, вовлекающ</w:t>
      </w:r>
      <w:r>
        <w:t>ие иммунный механизм;</w:t>
      </w:r>
    </w:p>
    <w:p w:rsidR="00000000" w:rsidRDefault="00561D32">
      <w:r>
        <w:t>болезни глаза и его придаточного аппарата;</w:t>
      </w:r>
    </w:p>
    <w:p w:rsidR="00000000" w:rsidRDefault="00561D32">
      <w:r>
        <w:t>болезни уха и сосцевидного отростка;</w:t>
      </w:r>
    </w:p>
    <w:p w:rsidR="00000000" w:rsidRDefault="00561D32">
      <w:r>
        <w:t>болезни системы кровообращения;</w:t>
      </w:r>
    </w:p>
    <w:p w:rsidR="00000000" w:rsidRDefault="00561D32">
      <w:r>
        <w:t>болезни органов дыхания;</w:t>
      </w:r>
    </w:p>
    <w:p w:rsidR="00000000" w:rsidRDefault="00561D32">
      <w:r>
        <w:t>болезни органов пищеварения, в том числе болезни полости рта, слюнных желез и челюстей (за исключ</w:t>
      </w:r>
      <w:r>
        <w:t>ением зубного протезирования);</w:t>
      </w:r>
    </w:p>
    <w:p w:rsidR="00000000" w:rsidRDefault="00561D32">
      <w:r>
        <w:t>болезни мочеполовой системы;</w:t>
      </w:r>
    </w:p>
    <w:p w:rsidR="00000000" w:rsidRDefault="00561D32">
      <w:r>
        <w:t>болезни кожи и подкожной клетчатки;</w:t>
      </w:r>
    </w:p>
    <w:p w:rsidR="00000000" w:rsidRDefault="00561D32">
      <w:r>
        <w:t>болезни костно-мышечной системы и соединительной ткани;</w:t>
      </w:r>
    </w:p>
    <w:p w:rsidR="00000000" w:rsidRDefault="00561D32">
      <w:r>
        <w:t>травмы, отравления и некоторые другие последствия воздействия внешних причин;</w:t>
      </w:r>
    </w:p>
    <w:p w:rsidR="00000000" w:rsidRDefault="00561D32">
      <w:r>
        <w:t>врожденные аномалии (порок</w:t>
      </w:r>
      <w:r>
        <w:t>и развития);</w:t>
      </w:r>
    </w:p>
    <w:p w:rsidR="00000000" w:rsidRDefault="00561D32">
      <w:r>
        <w:t>деформации и хромосомные нарушения;</w:t>
      </w:r>
    </w:p>
    <w:p w:rsidR="00000000" w:rsidRDefault="00561D32">
      <w:r>
        <w:t>беременность, роды, послеродовой период и аборты;</w:t>
      </w:r>
    </w:p>
    <w:p w:rsidR="00000000" w:rsidRDefault="00561D32">
      <w:r>
        <w:t>отдельные состояния, возникающие у детей в перинатальном периоде;</w:t>
      </w:r>
    </w:p>
    <w:p w:rsidR="00000000" w:rsidRDefault="00561D32">
      <w:r>
        <w:t>психические расстройства и расстройства поведения;</w:t>
      </w:r>
    </w:p>
    <w:p w:rsidR="00000000" w:rsidRDefault="00561D32">
      <w:r>
        <w:t>симптомы, признаки и отклонения от нормы</w:t>
      </w:r>
      <w:r>
        <w:t>, не отнесенные к заболеваниям и состояниям.</w:t>
      </w:r>
    </w:p>
    <w:p w:rsidR="00000000" w:rsidRDefault="00561D32"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561D32">
      <w:r>
        <w:t>обеспечение лекарственными препаратами (в соответствии с разделом II Программы);</w:t>
      </w:r>
    </w:p>
    <w:p w:rsidR="00000000" w:rsidRDefault="00561D32">
      <w:r>
        <w:t>профилактические медицинские о</w:t>
      </w:r>
      <w:r>
        <w:t>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561D32">
      <w:r>
        <w:t>медицинские осмотры, в том числе профилактические ме</w:t>
      </w:r>
      <w:r>
        <w:t>дицинские осмотры, в связи с занятиями физической культурой и спортом - несовершеннолетние;</w:t>
      </w:r>
    </w:p>
    <w:p w:rsidR="00000000" w:rsidRDefault="00561D32"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</w:t>
      </w:r>
      <w:r>
        <w:t>о), в приемную или патронатную семью;</w:t>
      </w:r>
    </w:p>
    <w:p w:rsidR="00000000" w:rsidRDefault="00561D32">
      <w:r>
        <w:t>пренатальную (дородовую) диагностику нарушений развития ребенка - беременные женщины;</w:t>
      </w:r>
    </w:p>
    <w:p w:rsidR="00000000" w:rsidRDefault="00561D32">
      <w:r>
        <w:t>неонатальный скрининг на 5 наследственных и врожденных заболеваний -</w:t>
      </w:r>
    </w:p>
    <w:p w:rsidR="00000000" w:rsidRDefault="00561D32">
      <w:r>
        <w:t>новорожденные дети;</w:t>
      </w:r>
    </w:p>
    <w:p w:rsidR="00000000" w:rsidRDefault="00561D32">
      <w:r>
        <w:lastRenderedPageBreak/>
        <w:t>аудиологический скрининг - новорожденные де</w:t>
      </w:r>
      <w:r>
        <w:t>ти и дети первого года жизни.</w:t>
      </w:r>
    </w:p>
    <w:p w:rsidR="00000000" w:rsidRDefault="00561D32"/>
    <w:p w:rsidR="00000000" w:rsidRDefault="00561D32">
      <w:pPr>
        <w:pStyle w:val="1"/>
      </w:pPr>
      <w:bookmarkStart w:id="40" w:name="sub_1004"/>
      <w:r>
        <w:t>IV. Территориальная программа обязательного медицинского страхования граждан в Чувашской Республике</w:t>
      </w:r>
    </w:p>
    <w:bookmarkEnd w:id="40"/>
    <w:p w:rsidR="00000000" w:rsidRDefault="00561D32"/>
    <w:p w:rsidR="00000000" w:rsidRDefault="00561D32">
      <w:r>
        <w:t>Территориальная программа ОМС соответствует базовой программе ОМС и является составной частью Программы.</w:t>
      </w:r>
    </w:p>
    <w:p w:rsidR="00000000" w:rsidRDefault="00561D32">
      <w:r>
        <w:t>В р</w:t>
      </w:r>
      <w:r>
        <w:t>амках Территориальной программы ОМС:</w:t>
      </w:r>
    </w:p>
    <w:p w:rsidR="00000000" w:rsidRDefault="00561D32">
      <w:bookmarkStart w:id="41" w:name="sub_43"/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</w:t>
      </w:r>
      <w:r>
        <w:t>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</w:t>
      </w:r>
      <w:r>
        <w:t xml:space="preserve">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</w:t>
      </w:r>
      <w:r>
        <w:t>тройств поведения;</w:t>
      </w:r>
    </w:p>
    <w:p w:rsidR="00000000" w:rsidRDefault="00561D32">
      <w:bookmarkStart w:id="42" w:name="sub_44"/>
      <w:bookmarkEnd w:id="41"/>
      <w: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sub_1002" w:history="1">
        <w:r>
          <w:rPr>
            <w:rStyle w:val="a4"/>
          </w:rPr>
          <w:t xml:space="preserve">разделе II </w:t>
        </w:r>
      </w:hyperlink>
      <w:r>
        <w:t xml:space="preserve"> Программы, медицинской реабилитации, осуществляемой в медици</w:t>
      </w:r>
      <w:r>
        <w:t>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</w:t>
      </w:r>
      <w:r>
        <w:t xml:space="preserve"> исключением вспомогательных репродуктивных технологий (экстракорпорального оплодотворения), включенных в перечень видов высокотехнологичной медицинской помощи, не включенных в базовую программу ОМС, финансовое обеспечение которых осуществляется за счет ср</w:t>
      </w:r>
      <w:r>
        <w:t>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</w:t>
      </w:r>
      <w:r>
        <w:t>а очередной финансовый год.</w:t>
      </w:r>
    </w:p>
    <w:bookmarkEnd w:id="42"/>
    <w:p w:rsidR="00000000" w:rsidRDefault="00561D32">
      <w:r>
        <w:t xml:space="preserve">Порядок формирования и структура тарифа на оплату медицинской помощи, оказываемой в рамках Территориальной программы ОМС, устанавливаются в соответствии с </w:t>
      </w:r>
      <w:hyperlink r:id="rId35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561D32">
      <w:bookmarkStart w:id="43" w:name="sub_46"/>
      <w:r>
        <w:t>Тарифы на оплату медицинской помощи, оказываемой в рамках Территориальной программы ОМС, устанавливаются Тарифным соглашением по обязательному медицинскому страхова</w:t>
      </w:r>
      <w:r>
        <w:t>нию в Чувашской Республике, заключаемым между Министерством здравоохранения Чувашской Республики, Территориальным фондом обязательного медицинского страхования Чувашской Республики, общественной организацией "Медицинская ассоциация Чувашской Республики", А</w:t>
      </w:r>
      <w:r>
        <w:t>ссоциацией страховых медицинских организаций Чувашской Республики, Чувашской республиканской организацией профсоюза работников здравоохранения Российской Федерации, представители которых включены в состав Комиссии по разработке территориальной программы об</w:t>
      </w:r>
      <w:r>
        <w:t>язательного медицинского страхования.</w:t>
      </w:r>
    </w:p>
    <w:bookmarkEnd w:id="43"/>
    <w:p w:rsidR="00000000" w:rsidRDefault="00561D32">
      <w:r>
        <w:t xml:space="preserve">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</w:t>
      </w:r>
      <w:r>
        <w:t>включают финансовое обеспечение денежных выплат стимулирующего характера, включая ежемесячные денежные выплаты отдельным категориям работников, устанавливаемые с учетом показателей и критериев эффективности и качества работы указанных работников:</w:t>
      </w:r>
    </w:p>
    <w:p w:rsidR="00000000" w:rsidRDefault="00561D32">
      <w:r>
        <w:t>врачам-те</w:t>
      </w:r>
      <w:r>
        <w:t xml:space="preserve">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</w:t>
      </w:r>
      <w:r>
        <w:lastRenderedPageBreak/>
        <w:t>врачей-педиатров участковых и медицинским сестрам врачей общей практики (семейных врачей) за оказанную м</w:t>
      </w:r>
      <w:r>
        <w:t>едицинскую помощь в амбулаторных условиях;</w:t>
      </w:r>
    </w:p>
    <w:p w:rsidR="00000000" w:rsidRDefault="00561D32">
      <w:r>
        <w:t>медицинским работникам фельдшерско-акушерских пунктов (фельдшерам, акушерам (акушеркам), медицинским сестрам) за оказанную медицинскую помощь в амбулаторных условиях;</w:t>
      </w:r>
    </w:p>
    <w:p w:rsidR="00000000" w:rsidRDefault="00561D32">
      <w:r>
        <w:t>врачам, фельдшерам и медицинским сестрам медиц</w:t>
      </w:r>
      <w:r>
        <w:t>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561D32">
      <w:r>
        <w:t>врачам-специалистам за оказанную медицинскую помощь в амбулаторных условиях.</w:t>
      </w:r>
    </w:p>
    <w:p w:rsidR="00000000" w:rsidRDefault="00561D32">
      <w:r>
        <w:t>В Чувашской Республике применяются следующие спосо</w:t>
      </w:r>
      <w:r>
        <w:t>бы оплаты медицинской помощи, оказываемой застрахованным лицам по ОМС:</w:t>
      </w:r>
    </w:p>
    <w:p w:rsidR="00000000" w:rsidRDefault="00561D32">
      <w:r>
        <w:t>при оплате медицинской помощи, оказанной в амбулаторных условиях:</w:t>
      </w:r>
    </w:p>
    <w:p w:rsidR="00000000" w:rsidRDefault="00561D32">
      <w:r>
        <w:t>по подушевому нормативу финансирования на прикрепившихся лиц в сочетании с оплатой за единицу объема медицинской помощи</w:t>
      </w:r>
      <w:r>
        <w:t xml:space="preserve"> - за медицинскую услугу, за посещение, за обращение (законченный случай);</w:t>
      </w:r>
    </w:p>
    <w:p w:rsidR="00000000" w:rsidRDefault="00561D32"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</w:t>
      </w:r>
      <w:r>
        <w:t>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561D32">
      <w:r>
        <w:t>при оплате медицинской помощи, оказанной в стационарны</w:t>
      </w:r>
      <w:r>
        <w:t>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561D32">
      <w:r>
        <w:t>за законченный случай лечения заболевания, включенного в соответствующую группу заболеваний (в том числе клинико-статистические</w:t>
      </w:r>
      <w:r>
        <w:t xml:space="preserve"> группы заболеваний);</w:t>
      </w:r>
    </w:p>
    <w:p w:rsidR="00000000" w:rsidRDefault="00561D32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</w:t>
      </w:r>
      <w:r>
        <w:t xml:space="preserve"> также при проведении диагностических исследований, оказании услуг диализа;</w:t>
      </w:r>
    </w:p>
    <w:p w:rsidR="00000000" w:rsidRDefault="00561D32">
      <w:r>
        <w:t>при оплате медицинской помощи, оказанной в условиях дневного стационара:</w:t>
      </w:r>
    </w:p>
    <w:p w:rsidR="00000000" w:rsidRDefault="00561D32">
      <w:r>
        <w:t>за законченный случай лечения заболевания, включенного в соответствующую группу заболеваний (в том числе кл</w:t>
      </w:r>
      <w:r>
        <w:t>инико-статистические группы заболеваний);</w:t>
      </w:r>
    </w:p>
    <w:p w:rsidR="00000000" w:rsidRDefault="00561D32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</w:t>
      </w:r>
      <w:r>
        <w:t xml:space="preserve"> летальном исходе, а также при проведении диагностических исследований, оказании услуг диализа;</w:t>
      </w:r>
    </w:p>
    <w:p w:rsidR="00000000" w:rsidRDefault="00561D32">
      <w:r>
        <w:t>при оплате скорой медицинской помощи, оказанной вне медицинской организации (по месту вызова бригады с</w:t>
      </w:r>
      <w:r>
        <w:t>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561D32">
      <w:r>
        <w:t>Финансовое обеспечение Территор</w:t>
      </w:r>
      <w:r>
        <w:t xml:space="preserve">иальной программы ОМС осуществляется в соответствии с </w:t>
      </w:r>
      <w:hyperlink w:anchor="sub_1005" w:history="1">
        <w:r>
          <w:rPr>
            <w:rStyle w:val="a4"/>
          </w:rPr>
          <w:t>разделом V</w:t>
        </w:r>
      </w:hyperlink>
      <w:r>
        <w:t xml:space="preserve"> Программы.</w:t>
      </w:r>
    </w:p>
    <w:p w:rsidR="00000000" w:rsidRDefault="00561D32"/>
    <w:p w:rsidR="00000000" w:rsidRDefault="00561D32">
      <w:pPr>
        <w:pStyle w:val="1"/>
      </w:pPr>
      <w:bookmarkStart w:id="44" w:name="sub_1005"/>
      <w:r>
        <w:t>V. Финансовое обеспечение Программы</w:t>
      </w:r>
    </w:p>
    <w:bookmarkEnd w:id="44"/>
    <w:p w:rsidR="00000000" w:rsidRDefault="00561D32"/>
    <w:p w:rsidR="00000000" w:rsidRDefault="00561D32">
      <w:r>
        <w:t>Источниками финансового обеспечения Программы являются средства федерального бюджета, республиканского бюджета Чувашской Республики, средства ОМС.</w:t>
      </w:r>
    </w:p>
    <w:p w:rsidR="00000000" w:rsidRDefault="00561D32">
      <w:r>
        <w:t>За счет средств ОМС в рамках базовой программы ОМС:</w:t>
      </w:r>
    </w:p>
    <w:p w:rsidR="00000000" w:rsidRDefault="00561D32">
      <w:r>
        <w:t>застрахованным лицам оказываются первичная медико-санитар</w:t>
      </w:r>
      <w:r>
        <w:t xml:space="preserve">ная помощь, включая </w:t>
      </w:r>
      <w:r>
        <w:lastRenderedPageBreak/>
        <w:t>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</w:t>
      </w:r>
      <w:r>
        <w:t xml:space="preserve">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</w:t>
      </w:r>
      <w: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561D32">
      <w:r>
        <w:t>осуществляется финансовое обеспечение мероприятий по диспансеризации и профилактическим медицинским осмотрам отдельных категорий</w:t>
      </w:r>
      <w:r>
        <w:t xml:space="preserve"> граждан, указанных в </w:t>
      </w:r>
      <w:hyperlink w:anchor="sub_1002" w:history="1">
        <w:r>
          <w:rPr>
            <w:rStyle w:val="a4"/>
          </w:rPr>
          <w:t>разделе II</w:t>
        </w:r>
      </w:hyperlink>
      <w:r>
        <w:t xml:space="preserve">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</w:t>
      </w:r>
      <w:r>
        <w:t>ение лекарственными препаратами в соответствии с законодательством Российской Федерации.</w:t>
      </w:r>
    </w:p>
    <w:p w:rsidR="00000000" w:rsidRDefault="00561D32"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</w:t>
      </w:r>
      <w:r>
        <w:t>едицинских организациях, участвующих в реализации Территориальной программы ОМС, по перечню видов высокотехнологичной медицинской помощи.</w:t>
      </w:r>
    </w:p>
    <w:p w:rsidR="00000000" w:rsidRDefault="00561D32">
      <w:r>
        <w:t>За счет бюджетных ассигнований бюджета Федерального фонда обязательного медицинского страхования осуществляются:</w:t>
      </w:r>
    </w:p>
    <w:p w:rsidR="00000000" w:rsidRDefault="00561D32">
      <w:r>
        <w:t>финан</w:t>
      </w:r>
      <w:r>
        <w:t>совое обеспечение 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помощи, оказываемой гражданам Российской Федерации федеральными государственными учр</w:t>
      </w:r>
      <w:r>
        <w:t>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561D32">
      <w:r>
        <w:t>финансовое обеспечение высокотехнологичной медицинской помощи</w:t>
      </w:r>
      <w:r>
        <w:t>, не включенной в базовую программу ОМС, в соответствии с разделом II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</w:t>
      </w:r>
      <w:r>
        <w:t>ждаемый Министерством здравоохранения Российской Федерации (с 1 января 2019 года).</w:t>
      </w:r>
    </w:p>
    <w:p w:rsidR="00000000" w:rsidRDefault="00561D32">
      <w:r>
        <w:t>За счет бюджетных ассигнований федерального бюджета осуществляется финансовое обеспечение:</w:t>
      </w:r>
    </w:p>
    <w:p w:rsidR="00000000" w:rsidRDefault="00561D32">
      <w:r>
        <w:t>высокотехнологичной медицинской помощи, не включенной в базовую программу обязател</w:t>
      </w:r>
      <w:r>
        <w:t xml:space="preserve">ьного медицинского страхования, в соответствии с разделом II перечня видов высокотехнологичной медицинской помощи за счет дотаций федеральному бюджету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</w:t>
      </w:r>
      <w:r>
        <w:t>О бюджете Федерального фонда обязательного медицинского страхования на 2017 год и на плановый период 2018 и 2019 годов" в целях предоставления в порядке, установленном Правительством Российской Федерации, субсидий бюджетам субъектов Российской Федерации на</w:t>
      </w:r>
      <w:r>
        <w:t xml:space="preserve">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органам государственной власти субъектов Российской Федерации;</w:t>
      </w:r>
    </w:p>
    <w:p w:rsidR="00000000" w:rsidRDefault="00561D32">
      <w:r>
        <w:t>скорой, в том числе скор</w:t>
      </w:r>
      <w:r>
        <w:t>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</w:t>
      </w:r>
      <w:r>
        <w:t xml:space="preserve">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расходов, не вклю</w:t>
      </w:r>
      <w:r>
        <w:t>ченных в структуру тарифов на оплату медицинской помощи, предусмотренную базовой программой ОМС);</w:t>
      </w:r>
    </w:p>
    <w:p w:rsidR="00000000" w:rsidRDefault="00561D32">
      <w:r>
        <w:lastRenderedPageBreak/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</w:t>
      </w:r>
      <w:r>
        <w:t>терством здравоохранения Российской Федерации;</w:t>
      </w:r>
    </w:p>
    <w:p w:rsidR="00000000" w:rsidRDefault="00561D32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</w:t>
      </w:r>
      <w:r>
        <w:t>дико-биологическому агентству,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</w:t>
      </w:r>
      <w:r>
        <w:t>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</w:t>
      </w:r>
      <w:r>
        <w:t>омощи, не включенной в базовую программу ОМС, а также расходов, не включенных в структуру тарифов на оплату медицинской помощи, предусмотренной базовой программой ОМС);</w:t>
      </w:r>
    </w:p>
    <w:p w:rsidR="00000000" w:rsidRDefault="00561D32">
      <w:r>
        <w:t>медицинской помощи, предусмотренной федеральными законами для определенных категорий гр</w:t>
      </w:r>
      <w:r>
        <w:t>аждан, оказываемой в медицинских организациях, подведомственных федеральным органам исполнительной власти;</w:t>
      </w:r>
    </w:p>
    <w:p w:rsidR="00000000" w:rsidRDefault="00561D32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</w:t>
      </w:r>
      <w:r>
        <w:t>я Российской Федерации;</w:t>
      </w:r>
    </w:p>
    <w:p w:rsidR="00000000" w:rsidRDefault="00561D32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561D32">
      <w:r>
        <w:t>закупки лекарственных препаратов, предназначенных для лечения больных злокачественными новообразованиями лимфоидной, к</w:t>
      </w:r>
      <w:r>
        <w:t>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</w:t>
      </w:r>
      <w:r>
        <w:t>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561D32">
      <w:r>
        <w:t>предоставления в установленном порядке республиканскому бюджету Чувашской Республики субвенций на обеспечение лекарственными препа</w:t>
      </w:r>
      <w:r>
        <w:t>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</w:t>
      </w:r>
      <w:r>
        <w:t>олезнью Гоше, рассеянным склерозом, а также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561D32">
      <w:r>
        <w:t>закупки антивирусных лекарственных пр</w:t>
      </w:r>
      <w:r>
        <w:t>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561D32">
      <w:r>
        <w:t>закупки антибактериа</w:t>
      </w:r>
      <w:r>
        <w:t>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</w:t>
      </w:r>
      <w:r>
        <w:t>я;</w:t>
      </w:r>
    </w:p>
    <w:p w:rsidR="00000000" w:rsidRDefault="00561D32">
      <w:r>
        <w:t>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</w:t>
      </w:r>
      <w:r>
        <w:t xml:space="preserve">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37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</w:t>
      </w:r>
      <w:r>
        <w:t>арственной социальной помощи";</w:t>
      </w:r>
    </w:p>
    <w:p w:rsidR="00000000" w:rsidRDefault="00561D32">
      <w:r>
        <w:t xml:space="preserve">мероприятий в рамках </w:t>
      </w:r>
      <w:hyperlink r:id="rId38" w:history="1">
        <w:r>
          <w:rPr>
            <w:rStyle w:val="a4"/>
          </w:rPr>
          <w:t>национального календаря</w:t>
        </w:r>
      </w:hyperlink>
      <w:r>
        <w:t xml:space="preserve"> профилактических прививок в рамках </w:t>
      </w:r>
      <w:hyperlink r:id="rId39" w:history="1">
        <w:r>
          <w:rPr>
            <w:rStyle w:val="a4"/>
          </w:rPr>
          <w:t>подпрогр</w:t>
        </w:r>
        <w:r>
          <w:rPr>
            <w:rStyle w:val="a4"/>
          </w:rPr>
          <w:t>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 г. N 294 "Об утверждении государственной программы Российской Федерации "Развитие здравоохранения";</w:t>
      </w:r>
    </w:p>
    <w:p w:rsidR="00000000" w:rsidRDefault="00561D32">
      <w:r>
        <w:t>дополнительных мероприятий, установленных в соответствии с законодатель</w:t>
      </w:r>
      <w:r>
        <w:t>ством Российской Федерации;</w:t>
      </w:r>
    </w:p>
    <w:p w:rsidR="00000000" w:rsidRDefault="00561D32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561D32">
      <w:r>
        <w:t>За счет средств бюджетных ассигнований республиканского бюджета Чувашской Республики осуществляется финансовое обеспечение:</w:t>
      </w:r>
    </w:p>
    <w:p w:rsidR="00000000" w:rsidRDefault="00561D32">
      <w:r>
        <w:t>скорой, в том числе скорой специализированной, медицинской помощи, не включенной в Территориальную программу ОМС, специализированной</w:t>
      </w:r>
      <w:r>
        <w:t xml:space="preserve"> санитарно-авиационной эвакуации,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Default="00561D32">
      <w:r>
        <w:t>скорой, в том числе скорой специализированной, медицинской помощи не застрахованным по обяз</w:t>
      </w:r>
      <w:r>
        <w:t>ательному медицинскому страхованию лицам;</w:t>
      </w:r>
    </w:p>
    <w:p w:rsidR="00000000" w:rsidRDefault="00561D32">
      <w:r>
        <w:t>первичной медико-санитарной и специализированной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</w:t>
      </w:r>
      <w:r>
        <w:t>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</w:t>
      </w:r>
      <w:r>
        <w:t>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расходов, не включенных в структ</w:t>
      </w:r>
      <w:r>
        <w:t>уру тарифов на оплату медицинской помощи, предусмотренную в Территориальной программе ОМС;</w:t>
      </w:r>
    </w:p>
    <w:p w:rsidR="00000000" w:rsidRDefault="00561D32">
      <w: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</w:t>
      </w:r>
      <w:r>
        <w:t xml:space="preserve"> ухода;</w:t>
      </w:r>
    </w:p>
    <w:p w:rsidR="00000000" w:rsidRDefault="00561D32">
      <w:r>
        <w:t>высокотехнологичной медицинской помощи, оказываемой в медицинских организациях, подведомственных Министерству здравоохранения Чувашской Республики, по перечню видов высокотехнологичной медицинской помощи, не включенных в базовую программу ОМС, фина</w:t>
      </w:r>
      <w:r>
        <w:t>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</w:t>
      </w:r>
      <w:r>
        <w:t>ьного фонда обязательного медицинского страхования на очередной финансовый год.</w:t>
      </w:r>
    </w:p>
    <w:p w:rsidR="00000000" w:rsidRDefault="00561D32">
      <w:r>
        <w:t>За счет средств бюджетных ассигнований республиканского бюджета Чувашской Республики осуществляются:</w:t>
      </w:r>
    </w:p>
    <w:p w:rsidR="00000000" w:rsidRDefault="00561D32">
      <w:r>
        <w:t>обеспечение граждан зарегистрированными в установленном порядке на территор</w:t>
      </w:r>
      <w:r>
        <w:t>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561D32">
      <w: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</w:t>
      </w:r>
      <w:r>
        <w:t>рецептам врачей бесплатно;</w:t>
      </w:r>
    </w:p>
    <w:p w:rsidR="00000000" w:rsidRDefault="00561D32"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561D32">
      <w:r>
        <w:t>пренатальная (дородовая диагностик</w:t>
      </w:r>
      <w:r>
        <w:t xml:space="preserve">а) нарушений развития ребенка у беременных женщин, </w:t>
      </w:r>
      <w:r>
        <w:lastRenderedPageBreak/>
        <w:t>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</w:t>
      </w:r>
      <w:r>
        <w:t>ий в соответствующих структурных подразделениях медицинских организаций;</w:t>
      </w:r>
    </w:p>
    <w:p w:rsidR="00000000" w:rsidRDefault="00561D32">
      <w:r>
        <w:t>обеспечение медицинской деятельности, связанной с донорством органов и тканей человека в целях трансплантации (пересадки) в медицинских организациях, подведомственных Министерству здр</w:t>
      </w:r>
      <w:r>
        <w:t>авоохранения Чувашской Республики;</w:t>
      </w:r>
    </w:p>
    <w:p w:rsidR="00000000" w:rsidRDefault="00561D32">
      <w:r>
        <w:t>оказание медицинской помощи не застрахованным в системе ОМС гражданам в экстренной форме при внезапных острых заболеваниях, состояниях, обострениях хронических заболеваний, представляющих угрозу жизни пациента, входящих в</w:t>
      </w:r>
      <w:r>
        <w:t xml:space="preserve"> базовую программу ОМС, медицинскими организациями, включенными в перечень медицинских организаций, участвующих в реализации Программы.</w:t>
      </w:r>
    </w:p>
    <w:p w:rsidR="00000000" w:rsidRDefault="00561D32">
      <w:r>
        <w:t>В рамках Программы за счет бюджетных ассигнований республиканского бюджета Чувашской Республики и средств ОМС осуществля</w:t>
      </w:r>
      <w:r>
        <w:t>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</w:t>
      </w:r>
      <w:r>
        <w:t>печения родителей;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</w:t>
      </w:r>
      <w:r>
        <w:t>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</w:t>
      </w:r>
      <w:r>
        <w:t>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</w:t>
      </w:r>
      <w:r>
        <w:t>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</w:t>
      </w:r>
      <w:r>
        <w:t xml:space="preserve"> в целях определения годности граждан к военной или приравненной к ней службе.</w:t>
      </w:r>
    </w:p>
    <w:p w:rsidR="00000000" w:rsidRDefault="00561D32">
      <w:r>
        <w:t>Кроме того, за счет бюджетных ассигнований федерального бюджета, республиканского бюджета Чувашской Республики в установленном порядке оказывается медицинская помощь и предостав</w:t>
      </w:r>
      <w:r>
        <w:t>ляются иные государственные услуги (работы) в медицинских организациях государственной системы здравоохранения, за исключением видов медицинской помощи, оказываемой за счет средств ОМС, в лепрозориях и соответствующих структурных подразделениях медицинских</w:t>
      </w:r>
      <w:r>
        <w:t xml:space="preserve">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</w:t>
      </w:r>
      <w:r>
        <w:t>филактики (за исключением первичной медико-санитарной помощи, включенной в базовую программу ОМС), центрах профессиональной патологии и соответствующих структурных подразделений медицинских организаций, бюро судебно-медицинской экспертизы, патологоанатомич</w:t>
      </w:r>
      <w:r>
        <w:t>еских бюро, медицинских информационно-аналитических центрах, бюро медицинской статистики, в центрах крови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</w:t>
      </w:r>
      <w:r>
        <w:t xml:space="preserve"> медицинских организаций, утверждаемую Министерством здравоохранения Российской Федерации;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</w:t>
      </w:r>
      <w:r>
        <w:t xml:space="preserve">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</w:t>
      </w:r>
      <w:r>
        <w:lastRenderedPageBreak/>
        <w:t>приобретенного иммунодефицита,</w:t>
      </w:r>
      <w:r>
        <w:t xml:space="preserve">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</w:t>
      </w:r>
      <w:r>
        <w:t>енного инвентаря).</w:t>
      </w:r>
    </w:p>
    <w:p w:rsidR="00000000" w:rsidRDefault="00561D32"/>
    <w:p w:rsidR="00000000" w:rsidRDefault="00561D32">
      <w:pPr>
        <w:pStyle w:val="a6"/>
        <w:rPr>
          <w:color w:val="000000"/>
          <w:sz w:val="16"/>
          <w:szCs w:val="16"/>
        </w:rPr>
      </w:pPr>
      <w:bookmarkStart w:id="45" w:name="sub_1006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561D32">
      <w:pPr>
        <w:pStyle w:val="a7"/>
      </w:pPr>
      <w:r>
        <w:fldChar w:fldCharType="begin"/>
      </w:r>
      <w:r>
        <w:instrText>HYPERLINK "http://internet.garant.ru/document?id=42431650&amp;sub=1002"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Чувашской Республики от 3 мая 2017 г. N 164 в раздел VI внесены изменения</w:t>
      </w:r>
    </w:p>
    <w:p w:rsidR="00000000" w:rsidRDefault="00561D32">
      <w:pPr>
        <w:pStyle w:val="a7"/>
      </w:pPr>
      <w:hyperlink r:id="rId4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561D32">
      <w:pPr>
        <w:pStyle w:val="1"/>
      </w:pPr>
      <w:r>
        <w:t>VI. Нормативы объема медицинской помощи</w:t>
      </w:r>
    </w:p>
    <w:p w:rsidR="00000000" w:rsidRDefault="00561D32"/>
    <w:p w:rsidR="00000000" w:rsidRDefault="00561D32">
      <w:r>
        <w:t>Нормативы объема медицинской помощи по видам, условиям и формам ее оказания в целом по Программе рассчитаны в единицах об</w:t>
      </w:r>
      <w:r>
        <w:t>ъема на 1 жителя в год, по базовой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</w:t>
      </w:r>
      <w:r>
        <w:t>мотренных Программой, и составляют:</w:t>
      </w:r>
    </w:p>
    <w:p w:rsidR="00000000" w:rsidRDefault="00561D32">
      <w:r>
        <w:t>для скорой медицинской помощи вне медицинской организации, включая медицинскую эвакуацию, - в рамках базовой программы ОМС на 2017 - 2019 годы - 0,3 вызова на 1 застрахованное лицо, за счет средств республиканского бюдже</w:t>
      </w:r>
      <w:r>
        <w:t>та Чувашской Республики на 2017 - 2019 годы - 0,025 вызова на 1 жителя;</w:t>
      </w:r>
    </w:p>
    <w:p w:rsidR="00000000" w:rsidRDefault="00561D32">
      <w:bookmarkStart w:id="46" w:name="sub_63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</w:t>
      </w:r>
      <w:r>
        <w:t>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- в рамках базовой программы ОМС на 2017 - 2019 годы - 2,35 по</w:t>
      </w:r>
      <w:r>
        <w:t>сещения на 1 застрахованное лицо, за счет средств республиканского бюджета Чувашской Республики на 2017 - 2019 годы - 0,49 посещения на 1 жителя;</w:t>
      </w:r>
    </w:p>
    <w:p w:rsidR="00000000" w:rsidRDefault="00561D32">
      <w:bookmarkStart w:id="47" w:name="sub_64"/>
      <w:bookmarkEnd w:id="46"/>
      <w:r>
        <w:t>для медицинской помощи в амбулаторных условиях, оказываемой в связи с заболеваниями, - в рамках ба</w:t>
      </w:r>
      <w:r>
        <w:t>зовой программы ОМС на 2017 - 2019 годы - 1,98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средств республиканского бюджета Чув</w:t>
      </w:r>
      <w:r>
        <w:t>ашской Республики на 2017 - 2019 годы - 0,14 обращения на 1 жителя;</w:t>
      </w:r>
    </w:p>
    <w:bookmarkEnd w:id="47"/>
    <w:p w:rsidR="00000000" w:rsidRDefault="00561D32">
      <w:r>
        <w:t>для медицинской помощи в амбулаторных условиях, оказываемой в неотложной форме, - в рамках базовой программы ОМС на 2017 - 2019 годы - 0,56 посещения на 1 застрахованное лицо;</w:t>
      </w:r>
    </w:p>
    <w:p w:rsidR="00000000" w:rsidRDefault="00561D32">
      <w:bookmarkStart w:id="48" w:name="sub_66"/>
      <w:r>
        <w:t>для медицинской помощи в условиях дневных стационаров - в рамках базовой программы ОМС на 2017 - 2019 годы - 0,06 случая лечения на 1 застрахованное лицо, за счет средств республиканского бюджета Чувашской Республики на 2017 - 2019 годы - 0,0028 случая леч</w:t>
      </w:r>
      <w:r>
        <w:t>ения на 1 жителя;</w:t>
      </w:r>
    </w:p>
    <w:p w:rsidR="00000000" w:rsidRDefault="00561D32">
      <w:bookmarkStart w:id="49" w:name="sub_67"/>
      <w:bookmarkEnd w:id="48"/>
      <w:r>
        <w:t>для специализированной медицинской помощи в стационарных условиях - в рамках базовой программы ОМС на 2017 - 2019 годы - 0,17233 случая госпитализации на 1 застрахованное лицо, за счет средств республиканского бюджета Чувашско</w:t>
      </w:r>
      <w:r>
        <w:t>й Республики на 2017 - 2019 годы - 0,0126 случая госпитализации на 1 жителя,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</w:t>
      </w:r>
      <w:r>
        <w:t>делениях медицинских организаций в рамках базовой программы ОМС на 2017 - 2019 годы - 0,039 койко-дня на 1 застрахованное лицо;</w:t>
      </w:r>
    </w:p>
    <w:p w:rsidR="00000000" w:rsidRDefault="00561D32">
      <w:bookmarkStart w:id="50" w:name="sub_68"/>
      <w:bookmarkEnd w:id="49"/>
      <w:r>
        <w:t>для паллиативной медицинской помощи в стационарных условиях (включая хосписы и больницы сестринского ухода) за счет средств республиканского бюджета Чувашской Республики на 2017 - 2019 годы - 0,0644 койко-дня на 1 жителя.</w:t>
      </w:r>
    </w:p>
    <w:bookmarkEnd w:id="50"/>
    <w:p w:rsidR="00000000" w:rsidRDefault="00561D32">
      <w:r>
        <w:t>Объем высокотехнологичной ме</w:t>
      </w:r>
      <w:r>
        <w:t xml:space="preserve">дицинской помощи в целом по Программе (в том числе </w:t>
      </w:r>
      <w:r>
        <w:lastRenderedPageBreak/>
        <w:t>высокотехнологичная медицинская помощь, не включенная базовую программу ОМС, оказываемая медицинскими организациями, подведомственными федеральным органам исполнительной власти) в расчете на 1 жителя соста</w:t>
      </w:r>
      <w:r>
        <w:t>вляет на 2017 - 2019 годы 0,006 случая госпитализации.</w:t>
      </w:r>
    </w:p>
    <w:p w:rsidR="00000000" w:rsidRDefault="00561D32">
      <w:r>
        <w:t>Нормативы объемов медицинской помощи в стационарных условиях устанавливаются дифференцированно с учетом уровней (этапов) оказания медицинской помощи в соответствии с порядками оказания медицинской помо</w:t>
      </w:r>
      <w:r>
        <w:t>щи, а также с учетом использования передвижных форм предоставления медицинских услуг и телемедицины и составляют:</w:t>
      </w:r>
    </w:p>
    <w:p w:rsidR="00000000" w:rsidRDefault="00561D32">
      <w:r>
        <w:t>для медицинских организаций первого уровня - 0,04309 случая госпитализации на 1 жителя, в том числе в рамках Территориальной программы ОМС - 0</w:t>
      </w:r>
      <w:r>
        <w:t>,04219 случая госпитализации на 1 застрахованное лицо;</w:t>
      </w:r>
    </w:p>
    <w:p w:rsidR="00000000" w:rsidRDefault="00561D32">
      <w:bookmarkStart w:id="51" w:name="sub_412"/>
      <w:r>
        <w:t>для медицинских организаций второго уровня - 0,07036 случая госпитализации на 1 жителя, в том числе в рамках Территориальной программы ОМС - 0,06893 случая госпитализации на 1 застрахованное лиц</w:t>
      </w:r>
      <w:r>
        <w:t>о;</w:t>
      </w:r>
    </w:p>
    <w:p w:rsidR="00000000" w:rsidRDefault="00561D32">
      <w:bookmarkStart w:id="52" w:name="sub_413"/>
      <w:bookmarkEnd w:id="51"/>
      <w:r>
        <w:t>для медицинских организаций третьего уровня - 0,07148 случая госпитализации на 1 жителя, в том числе в рамках Территориальной программы ОМС - 0,06121 случая госпитализации на 1 застрахованное лицо.</w:t>
      </w:r>
    </w:p>
    <w:bookmarkEnd w:id="52"/>
    <w:p w:rsidR="00000000" w:rsidRDefault="00561D32"/>
    <w:p w:rsidR="00000000" w:rsidRDefault="00561D32">
      <w:pPr>
        <w:pStyle w:val="a6"/>
        <w:rPr>
          <w:color w:val="000000"/>
          <w:sz w:val="16"/>
          <w:szCs w:val="16"/>
        </w:rPr>
      </w:pPr>
      <w:bookmarkStart w:id="53" w:name="sub_1007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561D32">
      <w:pPr>
        <w:pStyle w:val="a7"/>
      </w:pPr>
      <w:r>
        <w:fldChar w:fldCharType="begin"/>
      </w:r>
      <w:r>
        <w:instrText>HYPERLINK "http://internet.garant.ru/document?id=42431650&amp;sub=1003"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Чувашской Республики от 3 мая 2017 г. N 164 в раздел VII внесены изменения</w:t>
      </w:r>
    </w:p>
    <w:p w:rsidR="00000000" w:rsidRDefault="00561D32">
      <w:pPr>
        <w:pStyle w:val="a7"/>
      </w:pPr>
      <w:hyperlink r:id="rId42" w:history="1">
        <w:r>
          <w:rPr>
            <w:rStyle w:val="a4"/>
          </w:rPr>
          <w:t>С</w:t>
        </w:r>
        <w:r>
          <w:rPr>
            <w:rStyle w:val="a4"/>
          </w:rPr>
          <w:t>м. текст раздела в предыдущей редакции</w:t>
        </w:r>
      </w:hyperlink>
    </w:p>
    <w:p w:rsidR="00000000" w:rsidRDefault="00561D32">
      <w:pPr>
        <w:pStyle w:val="1"/>
      </w:pPr>
      <w:r>
        <w:t>VII. Нормативы финансовых затрат на единицу объема медицинской помощи, подушевые нормативы финансирования</w:t>
      </w:r>
    </w:p>
    <w:p w:rsidR="00000000" w:rsidRDefault="00561D32"/>
    <w:p w:rsidR="00000000" w:rsidRDefault="00561D32">
      <w:r>
        <w:t xml:space="preserve">Утвержденная стоимость Программы, нормативы финансовых затрат на единицу объема предоставления медицинской </w:t>
      </w:r>
      <w:r>
        <w:t xml:space="preserve">помощи, а также подушевые нормативы финансирования Программы приведены в </w:t>
      </w:r>
      <w:hyperlink w:anchor="sub_10001" w:history="1">
        <w:r>
          <w:rPr>
            <w:rStyle w:val="a4"/>
          </w:rPr>
          <w:t>табл. 1-4</w:t>
        </w:r>
      </w:hyperlink>
      <w:r>
        <w:t xml:space="preserve"> приложения N 1 к Программе.</w:t>
      </w:r>
    </w:p>
    <w:p w:rsidR="00000000" w:rsidRDefault="00561D32">
      <w:bookmarkStart w:id="54" w:name="sub_72"/>
      <w:r>
        <w:t>Нормативы финансовых затрат на единицу объема медицинской помощи, оказываемой в соответствии с Программой, на 20</w:t>
      </w:r>
      <w:r>
        <w:t>17 год составляют:</w:t>
      </w:r>
    </w:p>
    <w:bookmarkEnd w:id="54"/>
    <w:p w:rsidR="00000000" w:rsidRDefault="00561D32">
      <w:r>
        <w:t>на 1 вызов скорой медицинской помощи за счет средств республиканского бюджета Чувашской Республики - 613,6 рубля, за счет средств ОМС - 1819,5 рубля;</w:t>
      </w:r>
    </w:p>
    <w:p w:rsidR="00000000" w:rsidRDefault="00561D32">
      <w:bookmarkStart w:id="55" w:name="sub_74"/>
      <w:r>
        <w:t>на 1 посещение с профилактической и иными целями при оказании медицинской п</w:t>
      </w:r>
      <w:r>
        <w:t>омощи в амбулаторных условиях медицинскими организациями (их структурными подразделениями) за счет средств республиканского бюджета Чувашской Республики - 403,9 рубля, за счет средств ОМС - 380,2 рубля;</w:t>
      </w:r>
    </w:p>
    <w:p w:rsidR="00000000" w:rsidRDefault="00561D32">
      <w:bookmarkStart w:id="56" w:name="sub_75"/>
      <w:bookmarkEnd w:id="55"/>
      <w:r>
        <w:t xml:space="preserve">на 1 обращение по поводу заболевания при </w:t>
      </w:r>
      <w:r>
        <w:t>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Чувашской Республики - 1171,6 рубля, за счет средств ОМС - 1065,2 рубля;</w:t>
      </w:r>
    </w:p>
    <w:bookmarkEnd w:id="56"/>
    <w:p w:rsidR="00000000" w:rsidRDefault="00561D32">
      <w:r>
        <w:t>на 1 посещение при оказ</w:t>
      </w:r>
      <w:r>
        <w:t>ании медицинской помощи в неотложной форме в амбулаторных условиях за счет средств ОМС - 486,7 рубля;</w:t>
      </w:r>
    </w:p>
    <w:p w:rsidR="00000000" w:rsidRDefault="00561D32">
      <w:bookmarkStart w:id="57" w:name="sub_77"/>
      <w:r>
        <w:t>на 1 случай лечения в условиях дневных стационаров за счет средств республиканского бюджета Чувашской Республики - 11957,9 рубля, за счет средств ОМ</w:t>
      </w:r>
      <w:r>
        <w:t>С - 12045,7 рубля;</w:t>
      </w:r>
    </w:p>
    <w:p w:rsidR="00000000" w:rsidRDefault="00561D32">
      <w:bookmarkStart w:id="58" w:name="sub_78"/>
      <w:bookmarkEnd w:id="57"/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Чувашской Республики - 69276,8 рубля, за </w:t>
      </w:r>
      <w:r>
        <w:t>счет средств ОМС - 24531,6 рубля;</w:t>
      </w:r>
    </w:p>
    <w:p w:rsidR="00000000" w:rsidRDefault="00561D32">
      <w:bookmarkStart w:id="59" w:name="sub_79"/>
      <w:bookmarkEnd w:id="58"/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</w:t>
      </w:r>
      <w:r>
        <w:t>аций за счет средств ОМС - 1671,6 рубля;</w:t>
      </w:r>
    </w:p>
    <w:p w:rsidR="00000000" w:rsidRDefault="00561D32">
      <w:bookmarkStart w:id="60" w:name="sub_710"/>
      <w:bookmarkEnd w:id="59"/>
      <w:r>
        <w:lastRenderedPageBreak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</w:t>
      </w:r>
      <w:r>
        <w:t>редств республиканского бюджета Чувашской Республики - 1856,5 рубля.</w:t>
      </w:r>
    </w:p>
    <w:bookmarkEnd w:id="60"/>
    <w:p w:rsidR="00000000" w:rsidRDefault="00561D32">
      <w:r>
        <w:t>Нормативы финансовых затрат на единицу объема медицинской помощи, оказываемой в соответствии с Программой, на 2018 и 2019 годы составляют:</w:t>
      </w:r>
    </w:p>
    <w:p w:rsidR="00000000" w:rsidRDefault="00561D32">
      <w:r>
        <w:t>на 1 вызов скорой медицинской помощи за с</w:t>
      </w:r>
      <w:r>
        <w:t>чет средств республиканского бюджета Чувашской Республики - 613,6 рубля на 2018 год, 613,6 рубля на 2019 год; за счет средств ОМС - 2072,0 рубля на 2018 год, 2150,7 рубля на 2019 год;</w:t>
      </w:r>
    </w:p>
    <w:p w:rsidR="00000000" w:rsidRDefault="00561D32">
      <w:bookmarkStart w:id="61" w:name="sub_713"/>
      <w:r>
        <w:t>на 1 посещение с профилактической и иными целями при оказании мед</w:t>
      </w:r>
      <w:r>
        <w:t>ицинской помощи в амбулаторных условиях медицинскими организациями (их структурными подразделениями) за счет средств республиканского бюджета Чувашской Республики - 403,9 рубля на 2018 год, 403,9 рубля на 2019 год; за счет средств ОМС - 441,5 рубля на 2018</w:t>
      </w:r>
      <w:r>
        <w:t xml:space="preserve"> год, 460,6 рубля на 2019 год;</w:t>
      </w:r>
    </w:p>
    <w:p w:rsidR="00000000" w:rsidRDefault="00561D32">
      <w:bookmarkStart w:id="62" w:name="sub_714"/>
      <w:bookmarkEnd w:id="61"/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Чувашской Респуб</w:t>
      </w:r>
      <w:r>
        <w:t>лики - 1171,6 рубля на 2018 год, 1171,6 рубля на 2019 год; за счет средств ОМС - 1236,9 рубля на 2018 год, 1288,8 рубля на 2019 год;</w:t>
      </w:r>
    </w:p>
    <w:p w:rsidR="00000000" w:rsidRDefault="00561D32">
      <w:bookmarkStart w:id="63" w:name="sub_715"/>
      <w:bookmarkEnd w:id="62"/>
      <w:r>
        <w:t>на 1 посещение при оказании медицинской помощи в неотложной форме в амбулаторных условиях за счет средств ОМС</w:t>
      </w:r>
      <w:r>
        <w:t xml:space="preserve"> - 565,2 рубля на 2018 год, 590,2 рубля на 2019 год;</w:t>
      </w:r>
    </w:p>
    <w:p w:rsidR="00000000" w:rsidRDefault="00561D32">
      <w:bookmarkStart w:id="64" w:name="sub_716"/>
      <w:bookmarkEnd w:id="63"/>
      <w:r>
        <w:t xml:space="preserve">на 1 случай лечения в условиях дневных стационаров за счет средств республиканского бюджета Чувашской Республики - 11957,9 рубля на 2018 год, 11957,9 рубля на 2019 год; за счет средств ОМС </w:t>
      </w:r>
      <w:r>
        <w:t>- 13758,9 рубля на 2018 год, 14486,6 рубля на 2019 год;</w:t>
      </w:r>
    </w:p>
    <w:p w:rsidR="00000000" w:rsidRDefault="00561D32">
      <w:bookmarkStart w:id="65" w:name="sub_717"/>
      <w:bookmarkEnd w:id="64"/>
      <w:r>
        <w:t>на 1 случай госпитализации в медицинских организациях (их структурных подразделениях), оказывающих медицинскую помо</w:t>
      </w:r>
      <w:r>
        <w:t>щь в стационарных условиях, за счет средств республиканского бюджета Чувашской Республики - 50525,1 рубля на 2018 год, 50525,1 рубля на 2019 год; за счет средств ОМС - 29016,7 рубля на 2018 год, 30793,8 рубля на 2019 год;</w:t>
      </w:r>
    </w:p>
    <w:p w:rsidR="00000000" w:rsidRDefault="00561D32">
      <w:bookmarkStart w:id="66" w:name="sub_718"/>
      <w:bookmarkEnd w:id="65"/>
      <w:r>
        <w:t>на 1 койко-день по м</w:t>
      </w:r>
      <w:r>
        <w:t xml:space="preserve">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ОМС - 1955,2 рубля на 2018 год, 2054,7 рубля </w:t>
      </w:r>
      <w:r>
        <w:t>на 2019 год;</w:t>
      </w:r>
    </w:p>
    <w:p w:rsidR="00000000" w:rsidRDefault="00561D32">
      <w:bookmarkStart w:id="67" w:name="sub_719"/>
      <w:bookmarkEnd w:id="66"/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республиканского бюд</w:t>
      </w:r>
      <w:r>
        <w:t>жета Чувашской Республики - 714,6 рубля на 2018 год, 714,6 рубля на 2019 год.</w:t>
      </w:r>
    </w:p>
    <w:bookmarkEnd w:id="67"/>
    <w:p w:rsidR="00000000" w:rsidRDefault="00561D32">
      <w:r>
        <w:t>Подушевые нормативы финансирования в Чувашской Республике, предусмотренные Программой (без учета расходов федерального бюджета), составляют:</w:t>
      </w:r>
    </w:p>
    <w:p w:rsidR="00000000" w:rsidRDefault="00561D32">
      <w:bookmarkStart w:id="68" w:name="sub_721"/>
      <w:r>
        <w:t>за счет бюджетных ассиг</w:t>
      </w:r>
      <w:r>
        <w:t>нований республиканского бюджета Чувашской Республики (в расчете на 1 жителя) в 2017 году - 1705,7 рубля, в 2018 году - 1284,7 рубля, в 2019 году - 1284,7 рубля;</w:t>
      </w:r>
    </w:p>
    <w:p w:rsidR="00000000" w:rsidRDefault="00561D32">
      <w:bookmarkStart w:id="69" w:name="sub_722"/>
      <w:bookmarkEnd w:id="68"/>
      <w:r>
        <w:t>за счет средств ОМС на финансирование базовой программы ОМС за счет субвенций Фе</w:t>
      </w:r>
      <w:r>
        <w:t>дерального фонда ОМС (в расчете на 1 застрахованное лицо) в 2017 году - 8855,4 рубля, в 2018 году - 10338,6 рубля, в 2019 году - 10876,4 рубля.</w:t>
      </w:r>
    </w:p>
    <w:bookmarkEnd w:id="69"/>
    <w:p w:rsidR="00000000" w:rsidRDefault="00561D32"/>
    <w:p w:rsidR="00000000" w:rsidRDefault="00561D32">
      <w:pPr>
        <w:pStyle w:val="1"/>
      </w:pPr>
      <w:bookmarkStart w:id="70" w:name="sub_1008"/>
      <w:r>
        <w:t>VIII. Перечень лекарственных препаратов, отпускаемых населению в соответствии с Перечнем групп н</w:t>
      </w:r>
      <w:r>
        <w:t>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</w:t>
      </w:r>
      <w:r>
        <w:t>твенные средства отпускаются по рецептам врачей с 50-процентной скидкой</w:t>
      </w:r>
    </w:p>
    <w:bookmarkEnd w:id="70"/>
    <w:p w:rsidR="00000000" w:rsidRDefault="00561D32"/>
    <w:p w:rsidR="00000000" w:rsidRDefault="00561D32">
      <w:r>
        <w:t>Перечень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</w:t>
      </w:r>
      <w:r>
        <w:t>ощи в дневных стационарах всех типов, а также скорой и неотложной медицинской помощи в рамках Программы, утверждается ежегодно Правительством Российской Федерации.</w:t>
      </w:r>
    </w:p>
    <w:p w:rsidR="00000000" w:rsidRDefault="00561D32">
      <w:r>
        <w:t>Перечень лекарственных препаратов и изделий медицинского назначения, отпускаемых населению в</w:t>
      </w:r>
      <w:r>
        <w:t xml:space="preserve"> соответствии с </w:t>
      </w:r>
      <w:hyperlink r:id="rId43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</w:t>
      </w:r>
      <w:r>
        <w:t xml:space="preserve">платно, а также Перечнем групп населения, при амбулаторном лечении которых лекарственные средства отпускаются по рецептам врачей с 50-процентной скидкой, утвержденными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 xml:space="preserve">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приведен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Программе.</w:t>
      </w:r>
    </w:p>
    <w:p w:rsidR="00000000" w:rsidRDefault="00561D32"/>
    <w:p w:rsidR="00000000" w:rsidRDefault="00561D32">
      <w:pPr>
        <w:pStyle w:val="1"/>
      </w:pPr>
      <w:bookmarkStart w:id="71" w:name="sub_1009"/>
      <w:r>
        <w:t>IX. Перечень медицинских организаций, участвующих в реализации Программы, в том числе Территориальной программы ОМС</w:t>
      </w:r>
    </w:p>
    <w:bookmarkEnd w:id="71"/>
    <w:p w:rsidR="00000000" w:rsidRDefault="00561D32"/>
    <w:p w:rsidR="00000000" w:rsidRDefault="00561D32">
      <w:r>
        <w:t>Перечень медицинских организаций, участвующих в реализации Программы, в</w:t>
      </w:r>
      <w:r>
        <w:t xml:space="preserve"> том числе Территориальной программы ОМС, приведен в </w:t>
      </w:r>
      <w:hyperlink w:anchor="sub_3000" w:history="1">
        <w:r>
          <w:rPr>
            <w:rStyle w:val="a4"/>
          </w:rPr>
          <w:t>приложении N 3</w:t>
        </w:r>
      </w:hyperlink>
      <w:r>
        <w:t xml:space="preserve"> к Программе.</w:t>
      </w:r>
    </w:p>
    <w:p w:rsidR="00000000" w:rsidRDefault="00561D32"/>
    <w:p w:rsidR="00000000" w:rsidRDefault="00561D32">
      <w:pPr>
        <w:pStyle w:val="1"/>
      </w:pPr>
      <w:bookmarkStart w:id="72" w:name="sub_1010"/>
      <w:r>
        <w:t>X. Критерии доступности и качества медицинской помощи, оказываемой в рамках Программы</w:t>
      </w:r>
    </w:p>
    <w:bookmarkEnd w:id="72"/>
    <w:p w:rsidR="00000000" w:rsidRDefault="00561D32"/>
    <w:p w:rsidR="00000000" w:rsidRDefault="00561D32">
      <w:r>
        <w:t>Целевые значения критериев доступности и каче</w:t>
      </w:r>
      <w:r>
        <w:t xml:space="preserve">ства медицинской помощи, оказываемой в рамках Программы, представлены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561D32"/>
    <w:p w:rsidR="00000000" w:rsidRDefault="00561D32">
      <w:pPr>
        <w:pStyle w:val="1"/>
      </w:pPr>
      <w:bookmarkStart w:id="73" w:name="sub_1011"/>
      <w:r>
        <w:t xml:space="preserve">XI. Перечень видов высокотехнологичной медицинской помощи, содержащий в том числе методы лечения и источники финансового </w:t>
      </w:r>
      <w:r>
        <w:t>обеспечения высокотехнологичной медицинской помощи</w:t>
      </w:r>
    </w:p>
    <w:bookmarkEnd w:id="73"/>
    <w:p w:rsidR="00000000" w:rsidRDefault="00561D32"/>
    <w:p w:rsidR="00000000" w:rsidRDefault="00561D32">
      <w:r>
        <w:t xml:space="preserve">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помощи, представлен в </w:t>
      </w:r>
      <w:hyperlink w:anchor="sub_5000" w:history="1">
        <w:r>
          <w:rPr>
            <w:rStyle w:val="a4"/>
          </w:rPr>
          <w:t>приложении N 5</w:t>
        </w:r>
      </w:hyperlink>
      <w:r>
        <w:t xml:space="preserve"> к Программе.</w:t>
      </w:r>
    </w:p>
    <w:p w:rsidR="00000000" w:rsidRDefault="00561D32">
      <w:r>
        <w:t>Перечень видов высокотехнологичной медицинской помощи (ВМП),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</w:t>
      </w:r>
      <w:r>
        <w:t xml:space="preserve">ного фонда обязательного медицинского страхования бюджетам территориальных фондов обязательного медицинского страхования, представлен в </w:t>
      </w:r>
      <w:hyperlink w:anchor="sub_5001" w:history="1">
        <w:r>
          <w:rPr>
            <w:rStyle w:val="a4"/>
          </w:rPr>
          <w:t>разделе I</w:t>
        </w:r>
      </w:hyperlink>
      <w:r>
        <w:t xml:space="preserve"> приложения N 5 к Программе.</w:t>
      </w:r>
    </w:p>
    <w:p w:rsidR="00000000" w:rsidRDefault="00561D32">
      <w:r>
        <w:t>Перечень видов высокотехнологичной медицинской помощи, н</w:t>
      </w:r>
      <w:r>
        <w:t>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учреждениям, межбюджетн</w:t>
      </w:r>
      <w:r>
        <w:t xml:space="preserve">ых трансфертов бюджетам субъектов Российской Федерации из бюджетов территориальных фондов обязательного медицинского страхования и бюджетов субъектов Российской Федерации, представлен в </w:t>
      </w:r>
      <w:hyperlink w:anchor="sub_5002" w:history="1">
        <w:r>
          <w:rPr>
            <w:rStyle w:val="a4"/>
          </w:rPr>
          <w:t>разделе II</w:t>
        </w:r>
      </w:hyperlink>
      <w:r>
        <w:t xml:space="preserve"> приложения N 5 к Программе.</w:t>
      </w:r>
    </w:p>
    <w:p w:rsidR="00000000" w:rsidRDefault="00561D32"/>
    <w:p w:rsidR="00000000" w:rsidRDefault="00561D32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61D32">
      <w:pPr>
        <w:pStyle w:val="a6"/>
        <w:rPr>
          <w:color w:val="000000"/>
          <w:sz w:val="16"/>
          <w:szCs w:val="16"/>
        </w:rPr>
      </w:pPr>
      <w:bookmarkStart w:id="74" w:name="sub_10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4"/>
    <w:p w:rsidR="00000000" w:rsidRDefault="00561D32">
      <w:pPr>
        <w:pStyle w:val="a7"/>
      </w:pPr>
      <w:r>
        <w:fldChar w:fldCharType="begin"/>
      </w:r>
      <w:r>
        <w:instrText>HYPERLINK "http://internet.garant.ru/document?id=42431650&amp;sub=1004"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Чувашской Республики от 3 мая 2017 г. N 164 приложение изложено в новой редакции</w:t>
      </w:r>
    </w:p>
    <w:p w:rsidR="00000000" w:rsidRDefault="00561D32">
      <w:pPr>
        <w:pStyle w:val="a7"/>
      </w:pPr>
      <w:hyperlink r:id="rId4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61D32">
      <w:pPr>
        <w:ind w:firstLine="0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</w:r>
      <w:r>
        <w:rPr>
          <w:rStyle w:val="a3"/>
        </w:rPr>
        <w:t>в Чувашской Республике медицинской</w:t>
      </w:r>
      <w:r>
        <w:rPr>
          <w:rStyle w:val="a3"/>
        </w:rPr>
        <w:br/>
        <w:t>помощи на 2017 год и на плановый</w:t>
      </w:r>
      <w:r>
        <w:rPr>
          <w:rStyle w:val="a3"/>
        </w:rPr>
        <w:br/>
        <w:t>период 2018 и 2019 годов</w:t>
      </w:r>
    </w:p>
    <w:p w:rsidR="00000000" w:rsidRDefault="00561D32">
      <w:pPr>
        <w:pStyle w:val="ac"/>
      </w:pPr>
      <w:r>
        <w:t>С изменениями и дополнениями от:</w:t>
      </w:r>
    </w:p>
    <w:p w:rsidR="00000000" w:rsidRDefault="00561D32">
      <w:pPr>
        <w:pStyle w:val="a9"/>
      </w:pPr>
      <w:r>
        <w:t>3 мая 2017 г.</w:t>
      </w:r>
    </w:p>
    <w:p w:rsidR="00000000" w:rsidRDefault="00561D32"/>
    <w:p w:rsidR="00000000" w:rsidRDefault="00561D32">
      <w:pPr>
        <w:ind w:firstLine="0"/>
        <w:jc w:val="right"/>
      </w:pPr>
      <w:bookmarkStart w:id="75" w:name="sub_10001"/>
      <w:r>
        <w:rPr>
          <w:rStyle w:val="a3"/>
        </w:rPr>
        <w:t>Таблица 1</w:t>
      </w:r>
    </w:p>
    <w:bookmarkEnd w:id="75"/>
    <w:p w:rsidR="00000000" w:rsidRDefault="00561D32"/>
    <w:p w:rsidR="00000000" w:rsidRDefault="00561D32">
      <w:pPr>
        <w:pStyle w:val="1"/>
      </w:pPr>
      <w:r>
        <w:t>Утвержденная стоимость</w:t>
      </w:r>
      <w:r>
        <w:br/>
        <w:t>Программы государственных гарантий бесплатного оказания граждан</w:t>
      </w:r>
      <w:r>
        <w:t>ам в Чувашской Республике медицинской помощи на 2017 год и на плановый период 2018 и 2019 годов по источникам финансового обеспечения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840"/>
        <w:gridCol w:w="1680"/>
        <w:gridCol w:w="1400"/>
        <w:gridCol w:w="1680"/>
        <w:gridCol w:w="1400"/>
        <w:gridCol w:w="16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утвержденная стоимость Программы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утвержденная стоимость Программы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утвержденная стоимость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всего, тыс. 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 одного жителя (одно застрахованное лицо по ОМС) в год,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всего, тыс. 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 одного жителя (одно застрахованное лицо по ОМС) в год,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всего, тыс. 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 одного жителя (одно застрахованное лицо по ОМС) в год,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Стоимость территориальной программы государственных гарантий - всего (сумма </w:t>
            </w:r>
            <w:hyperlink w:anchor="sub_102" w:history="1">
              <w:r>
                <w:rPr>
                  <w:rStyle w:val="a4"/>
                </w:rPr>
                <w:t>строк 02</w:t>
              </w:r>
            </w:hyperlink>
            <w:r>
              <w:t>+</w:t>
            </w:r>
            <w:hyperlink w:anchor="sub_103" w:history="1">
              <w:r>
                <w:rPr>
                  <w:rStyle w:val="a4"/>
                </w:rPr>
                <w:t>03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13 226 766,9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10 561,1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14 571 316,6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11 623,3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15 246 947,7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12 161,1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76" w:name="sub_102"/>
            <w:r>
              <w:t>I. Средства консолидированного бюджета Чувашской Республики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bookmarkEnd w:id="76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2 101 783,6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1 705,7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1 583 083,5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1 284,7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1 583 083,5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77" w:name="sub_103"/>
            <w:r>
              <w:t>II. Стоимость Территориальной программы ОМС - всего</w:t>
            </w:r>
            <w:bookmarkEnd w:id="77"/>
          </w:p>
          <w:p w:rsidR="00000000" w:rsidRDefault="00561D32">
            <w:pPr>
              <w:pStyle w:val="ad"/>
            </w:pPr>
            <w:r>
              <w:t xml:space="preserve">(сумма </w:t>
            </w:r>
            <w:hyperlink w:anchor="sub_104" w:history="1">
              <w:r>
                <w:rPr>
                  <w:rStyle w:val="a4"/>
                </w:rPr>
                <w:t>строк 04</w:t>
              </w:r>
            </w:hyperlink>
            <w:r>
              <w:t>+</w:t>
            </w:r>
            <w:hyperlink w:anchor="sub_108" w:history="1">
              <w:r>
                <w:rPr>
                  <w:rStyle w:val="a4"/>
                </w:rPr>
                <w:t>08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11 124 983,3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8 855,4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12 988 233,1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10 338,6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13 663 864,2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10 876,4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78" w:name="sub_104"/>
            <w:r>
              <w:t>1. Стоимость Территориальной программы ОМС за счет средств обязательного медицинского страхования в рамках базовой программы</w:t>
            </w:r>
            <w:bookmarkEnd w:id="78"/>
          </w:p>
          <w:p w:rsidR="00000000" w:rsidRDefault="00561D32">
            <w:pPr>
              <w:pStyle w:val="ad"/>
            </w:pPr>
            <w:r>
              <w:t xml:space="preserve">(сумма </w:t>
            </w:r>
            <w:hyperlink w:anchor="sub_105" w:history="1">
              <w:r>
                <w:rPr>
                  <w:rStyle w:val="a4"/>
                </w:rPr>
                <w:t>строк 05</w:t>
              </w:r>
            </w:hyperlink>
            <w:r>
              <w:t>+</w:t>
            </w:r>
            <w:hyperlink w:anchor="sub_106" w:history="1">
              <w:r>
                <w:rPr>
                  <w:rStyle w:val="a4"/>
                </w:rPr>
                <w:t>06</w:t>
              </w:r>
            </w:hyperlink>
            <w:r>
              <w:t>+</w:t>
            </w:r>
            <w:hyperlink w:anchor="sub_107" w:history="1">
              <w:r>
                <w:rPr>
                  <w:rStyle w:val="a4"/>
                </w:rPr>
                <w:t>07</w:t>
              </w:r>
            </w:hyperlink>
            <w:r>
              <w:t>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11 124</w:t>
            </w:r>
            <w:r>
              <w:t xml:space="preserve"> 983,3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8 855,4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12 988 233,1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10 338,6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13 663 864,2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10 876,4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79" w:name="sub_105"/>
            <w:r>
              <w:t>1.1. Субвенции из бюджета ФОМС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bookmarkEnd w:id="79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11 124 983,3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8 855,4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12 988 233,1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10 338,6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13 663 864,2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10 876,4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0" w:name="sub_106"/>
            <w:r>
              <w:t>1.2.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  <w:bookmarkEnd w:id="80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1" w:name="sub_107"/>
            <w:r>
              <w:t>1.3. Прочие поступления</w:t>
            </w:r>
            <w:bookmarkEnd w:id="81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2" w:name="sub_108"/>
            <w:r>
              <w:t>1. Межбюджетные трансферты республиканского бюджета Чувашской Республики на финансовое обеспечение дополнительных видов и условий оказания медицинской помощи, не установленных базовой программой ОМС</w:t>
            </w:r>
            <w:bookmarkEnd w:id="82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1.1. Межбюджетные трансферты, передаваемые из республиканского бюджета Чувашской Республики в </w:t>
            </w:r>
            <w:r>
              <w:lastRenderedPageBreak/>
              <w:t>бюджет Территориального фонда обязательного медицинского страхования Чувашской Республики на финансовое обеспечение дополнительных видов медицинской помощи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3" w:name="sub_110"/>
            <w:r>
              <w:lastRenderedPageBreak/>
              <w:t>1.2. Межбюджетные трансферты,</w:t>
            </w:r>
            <w:r>
              <w:t xml:space="preserve">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расходов, не включенных в структуру тарифа на оплату медицинской помощи в р</w:t>
            </w:r>
            <w:r>
              <w:t>амках базовой программы ОМС</w:t>
            </w:r>
            <w:bookmarkEnd w:id="83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61D32">
      <w:bookmarkStart w:id="84" w:name="sub_1111"/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на целевые программы, а также межбюджетных трансфертов (</w:t>
      </w:r>
      <w:hyperlink w:anchor="sub_106" w:history="1">
        <w:r>
          <w:rPr>
            <w:rStyle w:val="a4"/>
          </w:rPr>
          <w:t>стро</w:t>
        </w:r>
        <w:r>
          <w:rPr>
            <w:rStyle w:val="a4"/>
          </w:rPr>
          <w:t>ки 06</w:t>
        </w:r>
      </w:hyperlink>
      <w:r>
        <w:t xml:space="preserve"> и </w:t>
      </w:r>
      <w:hyperlink w:anchor="sub_110" w:history="1">
        <w:r>
          <w:rPr>
            <w:rStyle w:val="a4"/>
          </w:rPr>
          <w:t>10</w:t>
        </w:r>
      </w:hyperlink>
      <w:r>
        <w:t>).</w:t>
      </w:r>
    </w:p>
    <w:p w:rsidR="00000000" w:rsidRDefault="00561D32">
      <w:bookmarkStart w:id="85" w:name="sub_2222"/>
      <w:bookmarkEnd w:id="84"/>
      <w:r>
        <w:t>** Без учета расходов на обеспечение выполнения Территориальным фондом обязательного медицинского страхования Чувашской Республики своих функций, предусмотренных законом Чувашской Республики о бюджет</w:t>
      </w:r>
      <w:r>
        <w:t>е Территориального фонда обязательного медицинского страхования Чувашской Республики по разделу 01 "Общегосударственные вопросы"</w:t>
      </w:r>
    </w:p>
    <w:bookmarkEnd w:id="85"/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20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Справочно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всего, 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 одно застрахованное лицо,</w:t>
            </w:r>
          </w:p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всего, 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 одно застрахованное лицо,</w:t>
            </w:r>
          </w:p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всего, 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 одно застрахованное лицо,</w:t>
            </w:r>
          </w:p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Расходы на обеспечение выполнения Территориальным </w:t>
            </w:r>
            <w:r>
              <w:lastRenderedPageBreak/>
              <w:t>фондом обязательного медицинского страхования Чувашской Республики своих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51 146,6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51 146,6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51 146,6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40,7</w:t>
            </w:r>
          </w:p>
        </w:tc>
      </w:tr>
    </w:tbl>
    <w:p w:rsidR="00000000" w:rsidRDefault="00561D32"/>
    <w:p w:rsidR="00000000" w:rsidRDefault="00561D32">
      <w:pPr>
        <w:ind w:firstLine="0"/>
        <w:jc w:val="right"/>
      </w:pPr>
      <w:bookmarkStart w:id="86" w:name="sub_10002"/>
      <w:r>
        <w:rPr>
          <w:rStyle w:val="a3"/>
        </w:rPr>
        <w:t>Таблица 2</w:t>
      </w:r>
    </w:p>
    <w:bookmarkEnd w:id="86"/>
    <w:p w:rsidR="00000000" w:rsidRDefault="00561D32"/>
    <w:p w:rsidR="00000000" w:rsidRDefault="00561D32">
      <w:pPr>
        <w:pStyle w:val="1"/>
      </w:pPr>
      <w:r>
        <w:t>Утвержденная стоимость</w:t>
      </w:r>
      <w:r>
        <w:br/>
        <w:t>Программы государственных гарантий бесплатного оказания гражданам в Чувашской Республике медицинской помощи по условиям ее оказания на 2017 год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832"/>
        <w:gridCol w:w="1109"/>
        <w:gridCol w:w="832"/>
        <w:gridCol w:w="1802"/>
        <w:gridCol w:w="1386"/>
        <w:gridCol w:w="1247"/>
        <w:gridCol w:w="970"/>
        <w:gridCol w:w="970"/>
        <w:gridCol w:w="1386"/>
        <w:gridCol w:w="1386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Сто</w:t>
            </w:r>
            <w:r>
              <w:t>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Подушевые нормативы финансирования Программы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Стоимость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7" w:name="sub_201"/>
            <w:r>
              <w:rPr>
                <w:rStyle w:val="a3"/>
              </w:rPr>
              <w:lastRenderedPageBreak/>
              <w:t>I. Медицинская помощь, предоставляемая за счет консолидированного бюджета Чувашской Республики</w:t>
            </w:r>
            <w:bookmarkEnd w:id="87"/>
          </w:p>
          <w:p w:rsidR="00000000" w:rsidRDefault="00561D32">
            <w:pPr>
              <w:pStyle w:val="ad"/>
            </w:pPr>
            <w:r>
              <w:t>в том числе</w:t>
            </w:r>
            <w:hyperlink w:anchor="sub_3333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1 624,2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2 001 383,6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1. Скорая, в том числе скорая специализированная, медицинская помощь, не</w:t>
            </w:r>
            <w:r>
              <w:t xml:space="preserve"> включенная в Программу ОМС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18 901,7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2 598,0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2. Медицинская помощь в амбулаторных условиях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0,490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243878,2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1171,6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164,0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202 120,6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06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5 003,9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9 335,0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3. Специализированная медицинская помощь в стационарных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69 276,8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872,9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1 075 626,3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17 227,0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4. Медицинская помощь в условиях дневного стационара</w:t>
            </w:r>
          </w:p>
          <w:p w:rsidR="00000000" w:rsidRDefault="00561D32">
            <w:pPr>
              <w:pStyle w:val="ad"/>
            </w:pPr>
            <w:r>
              <w:lastRenderedPageBreak/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11 957,9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41 258,7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3 368,0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5. Паллиативная медицинская помощь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1856,5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119,6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147 327,5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139,6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172 019,6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7. Высокотехнологичная медицинская помощь, оказываемая в медицинских организациях Чувашской Республики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100 251,0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8" w:name="sub_215"/>
            <w:r>
              <w:rPr>
                <w:rStyle w:val="a3"/>
              </w:rPr>
              <w:t>II. Средства республиканского бюджета Чувашской Республики на приобретение медицинского оборудования для медицинских организаций, работающих в системе ОМС</w:t>
            </w:r>
            <w:hyperlink w:anchor="sub_4444" w:history="1">
              <w:r>
                <w:rPr>
                  <w:rStyle w:val="a4"/>
                </w:rPr>
                <w:t>**</w:t>
              </w:r>
            </w:hyperlink>
            <w:bookmarkEnd w:id="88"/>
          </w:p>
          <w:p w:rsidR="00000000" w:rsidRDefault="00561D32">
            <w:pPr>
              <w:pStyle w:val="ad"/>
            </w:pPr>
            <w:r>
              <w:t>в том числе на приобретение: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100 400,0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санитарного транспорта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компьютерных томографов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магнитно-резонансных томографов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иного медицинского оборудования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100 400,0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89" w:name="sub_20"/>
            <w:r>
              <w:rPr>
                <w:rStyle w:val="a3"/>
              </w:rPr>
              <w:t>III. Медицинская помощь в рамках Программы ОМС</w:t>
            </w:r>
            <w:bookmarkEnd w:id="89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8 855,4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11 124 983,3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скорая медицинская помощь (сумма </w:t>
            </w:r>
            <w:hyperlink w:anchor="sub_28" w:history="1">
              <w:r>
                <w:rPr>
                  <w:rStyle w:val="a4"/>
                </w:rPr>
                <w:t>строк 28</w:t>
              </w:r>
            </w:hyperlink>
            <w:r>
              <w:t>+</w:t>
            </w:r>
            <w:hyperlink w:anchor="sub_33" w:history="1">
              <w:r>
                <w:rPr>
                  <w:rStyle w:val="a4"/>
                </w:rPr>
                <w:t>33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1 819,5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545,9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685 744,3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сумма строк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291" w:history="1">
              <w:r>
                <w:rPr>
                  <w:rStyle w:val="a4"/>
                </w:rPr>
                <w:t>29.1</w:t>
              </w:r>
            </w:hyperlink>
            <w:r>
              <w:t>+</w:t>
            </w:r>
            <w:hyperlink w:anchor="sub_341" w:history="1">
              <w:r>
                <w:rPr>
                  <w:rStyle w:val="a4"/>
                </w:rPr>
                <w:t>34.1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893,5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1 122 445,4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192" w:history="1">
              <w:r>
                <w:rPr>
                  <w:rStyle w:val="a4"/>
                </w:rPr>
                <w:t>29.2</w:t>
              </w:r>
            </w:hyperlink>
            <w:r>
              <w:t>+</w:t>
            </w:r>
            <w:hyperlink w:anchor="sub_342" w:history="1">
              <w:r>
                <w:rPr>
                  <w:rStyle w:val="a4"/>
                </w:rPr>
                <w:t>34.2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посещений по неотложной медицинской </w:t>
            </w:r>
            <w:r>
              <w:lastRenderedPageBreak/>
              <w:t>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0,560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486,7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272,6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342 415,2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293" w:history="1">
              <w:r>
                <w:rPr>
                  <w:rStyle w:val="a4"/>
                </w:rPr>
                <w:t>29.3</w:t>
              </w:r>
            </w:hyperlink>
            <w:r>
              <w:t>+</w:t>
            </w:r>
            <w:hyperlink w:anchor="sub_343" w:history="1">
              <w:r>
                <w:rPr>
                  <w:rStyle w:val="a4"/>
                </w:rPr>
                <w:t>34.3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1 065,2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2 109,1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2 649 624,8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30" w:history="1">
              <w:r>
                <w:rPr>
                  <w:rStyle w:val="a4"/>
                </w:rPr>
                <w:t>строк 30</w:t>
              </w:r>
            </w:hyperlink>
            <w:r>
              <w:t>+</w:t>
            </w:r>
            <w:hyperlink w:anchor="sub_35" w:history="1">
              <w:r>
                <w:rPr>
                  <w:rStyle w:val="a4"/>
                </w:rPr>
                <w:t>35</w:t>
              </w:r>
            </w:hyperlink>
            <w:r>
              <w:t>)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0,17233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24 531,6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4 227,4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5 310 989,7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реабилитация в стационарных условиях</w:t>
            </w:r>
          </w:p>
          <w:p w:rsidR="00000000" w:rsidRDefault="00561D32">
            <w:pPr>
              <w:pStyle w:val="ad"/>
            </w:pPr>
            <w:r>
              <w:t xml:space="preserve">(сумма </w:t>
            </w:r>
            <w:hyperlink w:anchor="sub_301" w:history="1">
              <w:r>
                <w:rPr>
                  <w:rStyle w:val="a4"/>
                </w:rPr>
                <w:t>строк 30.1</w:t>
              </w:r>
            </w:hyperlink>
            <w:r>
              <w:t>+</w:t>
            </w:r>
            <w:hyperlink w:anchor="sub_351" w:history="1">
              <w:r>
                <w:rPr>
                  <w:rStyle w:val="a4"/>
                </w:rPr>
                <w:t>35.1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1 671,6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65,2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81 899,0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высокотехнологичная медицинская помощь</w:t>
            </w:r>
          </w:p>
          <w:p w:rsidR="00000000" w:rsidRDefault="00561D32">
            <w:pPr>
              <w:pStyle w:val="ad"/>
            </w:pPr>
            <w:r>
              <w:t xml:space="preserve">(сумма </w:t>
            </w:r>
            <w:hyperlink w:anchor="sub_302" w:history="1">
              <w:r>
                <w:rPr>
                  <w:rStyle w:val="a4"/>
                </w:rPr>
                <w:t>строк 30.2</w:t>
              </w:r>
            </w:hyperlink>
            <w:r>
              <w:t>+</w:t>
            </w:r>
            <w:hyperlink w:anchor="sub_352" w:history="1">
              <w:r>
                <w:rPr>
                  <w:rStyle w:val="a4"/>
                </w:rPr>
                <w:t>35.2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167 262,1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599 132,9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31" w:history="1">
              <w:r>
                <w:rPr>
                  <w:rStyle w:val="a4"/>
                </w:rPr>
                <w:t>строк 31</w:t>
              </w:r>
            </w:hyperlink>
            <w:r>
              <w:t>+</w:t>
            </w:r>
            <w:hyperlink w:anchor="sub_36" w:history="1">
              <w:r>
                <w:rPr>
                  <w:rStyle w:val="a4"/>
                </w:rPr>
                <w:t>36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12 045,7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722,7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907 973,8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паллиативная медицинская помощь</w:t>
            </w:r>
            <w:hyperlink w:anchor="sub_5555" w:history="1">
              <w:r>
                <w:rPr>
                  <w:rStyle w:val="a4"/>
                </w:rPr>
                <w:t>***</w:t>
              </w:r>
            </w:hyperlink>
          </w:p>
          <w:p w:rsidR="00000000" w:rsidRDefault="00561D32">
            <w:pPr>
              <w:pStyle w:val="ad"/>
            </w:pPr>
            <w:r>
              <w:t xml:space="preserve">(равно </w:t>
            </w:r>
            <w:hyperlink w:anchor="sub_37" w:history="1">
              <w:r>
                <w:rPr>
                  <w:rStyle w:val="a4"/>
                </w:rPr>
                <w:t>строке 37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затраты на ведение дела СМО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84,2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105 790,1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из </w:t>
            </w:r>
            <w:hyperlink w:anchor="sub_20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8 771,2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11 019 193,2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0" w:name="sub_28"/>
            <w:r>
              <w:t>скорая медицинская помощь</w:t>
            </w:r>
            <w:bookmarkEnd w:id="90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1 819,5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545,9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685 744,3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91" w:name="sub_291"/>
            <w:r>
              <w:t>29.1</w:t>
            </w:r>
            <w:bookmarkEnd w:id="91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893,5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1 122 445,4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92" w:name="sub_192"/>
            <w:r>
              <w:t>29.2</w:t>
            </w:r>
            <w:bookmarkEnd w:id="92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посещений по неотложной медицинской </w:t>
            </w:r>
            <w:r>
              <w:lastRenderedPageBreak/>
              <w:t>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0,560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486,7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272,6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342 415,2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93" w:name="sub_293"/>
            <w:r>
              <w:t>29.3</w:t>
            </w:r>
            <w:bookmarkEnd w:id="93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1 065,2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2 109,1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2 649 624,8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4" w:name="sub_30"/>
            <w:r>
              <w:t>специализированная медицинская помощь в стационарных условиях</w:t>
            </w:r>
            <w:bookmarkEnd w:id="94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0,17233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24 531,6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4 227,4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5 310 989,7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5" w:name="sub_301"/>
            <w:r>
              <w:t>медицинская реабилитация в стационарных условиях</w:t>
            </w:r>
            <w:bookmarkEnd w:id="95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1 671,6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65,2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81 899,0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6" w:name="sub_302"/>
            <w:r>
              <w:t>высокотехнологичная медицинская помощь</w:t>
            </w:r>
            <w:bookmarkEnd w:id="96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167 262,1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599 132,9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7" w:name="sub_31"/>
            <w:r>
              <w:t>медицинская помощь в условиях дневного стационара</w:t>
            </w:r>
            <w:bookmarkEnd w:id="97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12 045,7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722,7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907 973,8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2. Медицинская помощь по видам и заболеваниям, предоставляемая сверх базовой программы ОМС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8" w:name="sub_33"/>
            <w:r>
              <w:t>скорая медицинская помощь</w:t>
            </w:r>
            <w:bookmarkEnd w:id="98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99" w:name="sub_341"/>
            <w:r>
              <w:t>медицинская помощь в амбулаторных условиях</w:t>
            </w:r>
            <w:bookmarkEnd w:id="99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00" w:name="sub_342"/>
            <w:r>
              <w:t>34.2</w:t>
            </w:r>
            <w:bookmarkEnd w:id="100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по 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01" w:name="sub_343"/>
            <w:r>
              <w:t>34.3</w:t>
            </w:r>
            <w:bookmarkEnd w:id="101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02" w:name="sub_35"/>
            <w:r>
              <w:t>специализированная медицинская помощь в стационарных условиях</w:t>
            </w:r>
            <w:bookmarkEnd w:id="102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03" w:name="sub_351"/>
            <w:r>
              <w:t>медицинская реабилитация в стационарных условиях</w:t>
            </w:r>
            <w:bookmarkEnd w:id="103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04" w:name="sub_352"/>
            <w:r>
              <w:t xml:space="preserve">высокотехнологичная медицинская </w:t>
            </w:r>
            <w:r>
              <w:lastRenderedPageBreak/>
              <w:t>помощь</w:t>
            </w:r>
            <w:bookmarkEnd w:id="104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35.2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lastRenderedPageBreak/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05" w:name="sub_36"/>
            <w:r>
              <w:lastRenderedPageBreak/>
              <w:t>медицинская помощь в условиях дневного стационара</w:t>
            </w:r>
            <w:bookmarkEnd w:id="105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06" w:name="sub_37"/>
            <w:r>
              <w:t>паллиативная медицинская помощь</w:t>
            </w:r>
            <w:bookmarkEnd w:id="106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rPr>
                <w:rStyle w:val="a3"/>
              </w:rPr>
              <w:t>Итого</w:t>
            </w:r>
            <w:r>
              <w:t xml:space="preserve"> (сумма </w:t>
            </w:r>
            <w:hyperlink w:anchor="sub_201" w:history="1">
              <w:r>
                <w:rPr>
                  <w:rStyle w:val="a4"/>
                </w:rPr>
                <w:t>строк 01</w:t>
              </w:r>
            </w:hyperlink>
            <w:r>
              <w:t>+</w:t>
            </w:r>
            <w:hyperlink w:anchor="sub_215" w:history="1">
              <w:r>
                <w:rPr>
                  <w:rStyle w:val="a4"/>
                </w:rPr>
                <w:t>15</w:t>
              </w:r>
            </w:hyperlink>
            <w:r>
              <w:t>+</w:t>
            </w:r>
            <w:hyperlink w:anchor="sub_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1 705,7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8 855,4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2 101 783,6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11 124 983,3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</w:t>
            </w: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61D32">
      <w:bookmarkStart w:id="107" w:name="sub_3333"/>
      <w:r>
        <w:t>* Без учета финансовых средств республиканского бюджета Чувашской Республики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561D32">
      <w:bookmarkStart w:id="108" w:name="sub_4444"/>
      <w:bookmarkEnd w:id="107"/>
      <w:r>
        <w:t xml:space="preserve">** Указываются расходы республиканского бюджета </w:t>
      </w:r>
      <w:r>
        <w:t>Чувашской Республики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000000" w:rsidRDefault="00561D32">
      <w:bookmarkStart w:id="109" w:name="sub_5555"/>
      <w:bookmarkEnd w:id="108"/>
      <w:r>
        <w:t>*** В случае включения паллиативной медицинской помощи в Территориальную программу ОМ</w:t>
      </w:r>
      <w:r>
        <w:t>С сверх базовой программы ОМС с соответствующим платежом из средств республиканского бюджета Чувашской Республики.</w:t>
      </w:r>
    </w:p>
    <w:bookmarkEnd w:id="109"/>
    <w:p w:rsidR="00000000" w:rsidRDefault="00561D32"/>
    <w:p w:rsidR="00000000" w:rsidRDefault="00561D32">
      <w:pPr>
        <w:ind w:firstLine="0"/>
        <w:jc w:val="right"/>
      </w:pPr>
      <w:bookmarkStart w:id="110" w:name="sub_10003"/>
      <w:r>
        <w:rPr>
          <w:rStyle w:val="a3"/>
        </w:rPr>
        <w:t>Таблица 3</w:t>
      </w:r>
    </w:p>
    <w:bookmarkEnd w:id="110"/>
    <w:p w:rsidR="00000000" w:rsidRDefault="00561D32"/>
    <w:p w:rsidR="00000000" w:rsidRDefault="00561D32">
      <w:pPr>
        <w:pStyle w:val="1"/>
      </w:pPr>
      <w:r>
        <w:t>Утвержденная стоимость</w:t>
      </w:r>
      <w:r>
        <w:br/>
      </w:r>
      <w:r>
        <w:t>Программы государственных гарантий бесплатного оказания гражданам в Чувашской Республике медицинской помощи по условиям ее оказания на 2018 год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832"/>
        <w:gridCol w:w="1109"/>
        <w:gridCol w:w="832"/>
        <w:gridCol w:w="1802"/>
        <w:gridCol w:w="1386"/>
        <w:gridCol w:w="1247"/>
        <w:gridCol w:w="970"/>
        <w:gridCol w:w="970"/>
        <w:gridCol w:w="1386"/>
        <w:gridCol w:w="1386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О</w:t>
            </w:r>
            <w:r>
              <w:t>бъем медицинской помощи в расчете на одного жителя (норматив объемов предоставл</w:t>
            </w:r>
            <w:r>
              <w:lastRenderedPageBreak/>
              <w:t>ения медицинской помощи в расчете на одно застрахованное лицо)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 xml:space="preserve">Стоимость единицы объема медицинской помощи (норматив </w:t>
            </w:r>
            <w:r>
              <w:lastRenderedPageBreak/>
              <w:t>финансовых затрат на единицу объема предоставления медицинск</w:t>
            </w:r>
            <w:r>
              <w:t>ой помощи)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Подушевые нормативы финансирования Программы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Стоимость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%</w:t>
            </w:r>
          </w:p>
          <w:p w:rsidR="00000000" w:rsidRDefault="00561D32">
            <w:pPr>
              <w:pStyle w:val="aa"/>
              <w:jc w:val="center"/>
            </w:pPr>
            <w:r>
              <w:t>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респуб</w:t>
            </w:r>
            <w:r>
              <w:lastRenderedPageBreak/>
              <w:t>ликанского бюджета Чувашской Республики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за счет средств ОМС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 xml:space="preserve">за счет средств республиканского </w:t>
            </w:r>
            <w:r>
              <w:lastRenderedPageBreak/>
              <w:t>бюджета Чувашской Республики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за счет средств ОМС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1" w:name="sub_3001"/>
            <w:r>
              <w:rPr>
                <w:rStyle w:val="a3"/>
              </w:rPr>
              <w:t>I. Медицинская помощь, предоставляемая за счет консолидированного бюджета Чувашской Республики</w:t>
            </w:r>
            <w:bookmarkEnd w:id="111"/>
          </w:p>
          <w:p w:rsidR="00000000" w:rsidRDefault="00561D32">
            <w:pPr>
              <w:pStyle w:val="ad"/>
            </w:pPr>
            <w:r>
              <w:t>в том числе</w:t>
            </w:r>
            <w:hyperlink w:anchor="sub_6666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1 262,3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1 555 490,2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1. Скорая, в том числе скорая специализированная, медицинская помощь, не включенная в Программу ОМС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18 901,7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</w:t>
            </w:r>
            <w:r>
              <w:t>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2 598,0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2. Медицинская помощь в амбулаторных условиях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0,490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243 878,2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1171,6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164,0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202 120,5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5 003,9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9 335,0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3. Специализированная медицинская помощь в стационарных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50 525,1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636,6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784 477,6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17 227,0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4. Медицинская помощь в условиях дневного стационара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11 957,9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41 258,8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3 368,0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5. Паллиативная медицинская помощь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714,6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56 710,7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106,2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107 891,7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7. Высокотехнологичная медицинская помощь, оказываемая в медицинских организациях Чувашской Республики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100 251,0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2" w:name="sub_315"/>
            <w:r>
              <w:rPr>
                <w:rStyle w:val="a3"/>
              </w:rPr>
              <w:t>II. Средства республиканского бюджета Чувашской Республики на приобретение медицинского оборудования для медицинских организаций, работающих в системе ОМС</w:t>
            </w:r>
            <w:hyperlink w:anchor="sub_7777" w:history="1">
              <w:r>
                <w:rPr>
                  <w:rStyle w:val="a4"/>
                </w:rPr>
                <w:t>**</w:t>
              </w:r>
            </w:hyperlink>
            <w:bookmarkEnd w:id="112"/>
          </w:p>
          <w:p w:rsidR="00000000" w:rsidRDefault="00561D32">
            <w:pPr>
              <w:pStyle w:val="ad"/>
            </w:pPr>
            <w:r>
              <w:t>в том числе на приобретение: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27 593,3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санитарного транспорта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компьютерных томографов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магнитно-резонансных томографов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иного медицинского оборудования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27 593,3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3" w:name="sub_320"/>
            <w:r>
              <w:rPr>
                <w:rStyle w:val="a3"/>
              </w:rPr>
              <w:t>III. Медицинская помощь в рамках Программы ОМС</w:t>
            </w:r>
            <w:bookmarkEnd w:id="113"/>
          </w:p>
          <w:p w:rsidR="00000000" w:rsidRDefault="00561D32">
            <w:pPr>
              <w:pStyle w:val="ad"/>
            </w:pPr>
            <w:r>
              <w:lastRenderedPageBreak/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10338,6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12 988 233,1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скорая медицинская помощь (сумма </w:t>
            </w:r>
            <w:hyperlink w:anchor="sub_328" w:history="1">
              <w:r>
                <w:rPr>
                  <w:rStyle w:val="a4"/>
                </w:rPr>
                <w:t>строк 28</w:t>
              </w:r>
            </w:hyperlink>
            <w:r>
              <w:t>+</w:t>
            </w:r>
            <w:hyperlink w:anchor="sub_333" w:history="1">
              <w:r>
                <w:rPr>
                  <w:rStyle w:val="a4"/>
                </w:rPr>
                <w:t>33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2 072,0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621,6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780 908,0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сумма строк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3291" w:history="1">
              <w:r>
                <w:rPr>
                  <w:rStyle w:val="a4"/>
                </w:rPr>
                <w:t>29.1</w:t>
              </w:r>
            </w:hyperlink>
            <w:r>
              <w:t>+</w:t>
            </w:r>
            <w:hyperlink w:anchor="sub_3341" w:history="1">
              <w:r>
                <w:rPr>
                  <w:rStyle w:val="a4"/>
                </w:rPr>
                <w:t>34.1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441,5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1 037,5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1 303 410,8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3292" w:history="1">
              <w:r>
                <w:rPr>
                  <w:rStyle w:val="a4"/>
                </w:rPr>
                <w:t>29.2</w:t>
              </w:r>
            </w:hyperlink>
            <w:r>
              <w:t>+</w:t>
            </w:r>
            <w:hyperlink w:anchor="sub_3342" w:history="1">
              <w:r>
                <w:rPr>
                  <w:rStyle w:val="a4"/>
                </w:rPr>
                <w:t>34.2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по 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565,2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316,5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397 599,2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39293" w:history="1">
              <w:r>
                <w:rPr>
                  <w:rStyle w:val="a4"/>
                </w:rPr>
                <w:t>29.3</w:t>
              </w:r>
            </w:hyperlink>
            <w:r>
              <w:t>+</w:t>
            </w:r>
            <w:hyperlink w:anchor="sub_3343" w:history="1">
              <w:r>
                <w:rPr>
                  <w:rStyle w:val="a4"/>
                </w:rPr>
                <w:t>34.3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1 236,9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2 449,1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3 076 796,9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специализированная медицинская помощь в стационарных условиях</w:t>
            </w:r>
          </w:p>
          <w:p w:rsidR="00000000" w:rsidRDefault="00561D32">
            <w:pPr>
              <w:pStyle w:val="ad"/>
            </w:pPr>
            <w:r>
              <w:t xml:space="preserve">(сумма </w:t>
            </w:r>
            <w:hyperlink w:anchor="sub_330" w:history="1">
              <w:r>
                <w:rPr>
                  <w:rStyle w:val="a4"/>
                </w:rPr>
                <w:t>строк 30</w:t>
              </w:r>
            </w:hyperlink>
            <w:r>
              <w:t>+</w:t>
            </w:r>
            <w:hyperlink w:anchor="sub_335" w:history="1">
              <w:r>
                <w:rPr>
                  <w:rStyle w:val="a4"/>
                </w:rPr>
                <w:t>35</w:t>
              </w:r>
            </w:hyperlink>
            <w:r>
              <w:t>)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0,17233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29 016,7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5 000,5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6 282 006,9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реабилитация в стационарных условиях</w:t>
            </w:r>
          </w:p>
          <w:p w:rsidR="00000000" w:rsidRDefault="00561D32">
            <w:pPr>
              <w:pStyle w:val="ad"/>
            </w:pPr>
            <w:r>
              <w:t xml:space="preserve">(сумма </w:t>
            </w:r>
            <w:hyperlink w:anchor="sub_3301" w:history="1">
              <w:r>
                <w:rPr>
                  <w:rStyle w:val="a4"/>
                </w:rPr>
                <w:t>строк 30.1</w:t>
              </w:r>
            </w:hyperlink>
            <w:r>
              <w:t>+</w:t>
            </w:r>
            <w:hyperlink w:anchor="sub_3351" w:history="1">
              <w:r>
                <w:rPr>
                  <w:rStyle w:val="a4"/>
                </w:rPr>
                <w:t>35.1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1 955,2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76,3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95 795,5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высокотехнологичная медицинская помощь (сумма </w:t>
            </w:r>
            <w:hyperlink w:anchor="sub_3302" w:history="1">
              <w:r>
                <w:rPr>
                  <w:rStyle w:val="a4"/>
                </w:rPr>
                <w:t>строк 30.2</w:t>
              </w:r>
            </w:hyperlink>
            <w:r>
              <w:t>+</w:t>
            </w:r>
            <w:hyperlink w:anchor="sub_3352" w:history="1">
              <w:r>
                <w:rPr>
                  <w:rStyle w:val="a4"/>
                </w:rPr>
                <w:t>35.2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167 262,1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599 132,9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331" w:history="1">
              <w:r>
                <w:rPr>
                  <w:rStyle w:val="a4"/>
                </w:rPr>
                <w:t>строк 31</w:t>
              </w:r>
            </w:hyperlink>
            <w:r>
              <w:t>+</w:t>
            </w:r>
            <w:hyperlink w:anchor="sub_336" w:history="1">
              <w:r>
                <w:rPr>
                  <w:rStyle w:val="a4"/>
                </w:rPr>
                <w:t>36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13 758,9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825,5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1 037 109,9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паллиативная медицинская помощь</w:t>
            </w:r>
            <w:hyperlink w:anchor="sub_8888" w:history="1">
              <w:r>
                <w:rPr>
                  <w:rStyle w:val="a4"/>
                </w:rPr>
                <w:t>***</w:t>
              </w:r>
            </w:hyperlink>
          </w:p>
          <w:p w:rsidR="00000000" w:rsidRDefault="00561D32">
            <w:pPr>
              <w:pStyle w:val="ad"/>
            </w:pPr>
            <w:r>
              <w:t xml:space="preserve">(равно </w:t>
            </w:r>
            <w:hyperlink w:anchor="sub_337" w:history="1">
              <w:r>
                <w:rPr>
                  <w:rStyle w:val="a4"/>
                </w:rPr>
                <w:t>строке 37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затраты на ведение дела СМО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87,9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110 401,4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из </w:t>
            </w:r>
            <w:hyperlink w:anchor="sub_320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1. Медицинская помощь, предоставляемая в рамках базовой </w:t>
            </w:r>
            <w:r>
              <w:lastRenderedPageBreak/>
              <w:t>программы ОМС застрахованным лицам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10250,7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12 877 831,7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4" w:name="sub_328"/>
            <w:r>
              <w:lastRenderedPageBreak/>
              <w:t>скорая медицинская помощь</w:t>
            </w:r>
            <w:bookmarkEnd w:id="114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2 072,0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621,6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780 908,0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5" w:name="sub_3291"/>
            <w:r>
              <w:t>медицинская помощь в амбулаторных условиях</w:t>
            </w:r>
            <w:bookmarkEnd w:id="115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441,5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1 037,5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1 303 410,8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16" w:name="sub_3292"/>
            <w:r>
              <w:t>29.2</w:t>
            </w:r>
            <w:bookmarkEnd w:id="116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по 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565,2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316,5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397 599,2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17" w:name="sub_39293"/>
            <w:r>
              <w:t>29.3</w:t>
            </w:r>
            <w:bookmarkEnd w:id="117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1 236,9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2 449,1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3 076 796,9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8" w:name="sub_330"/>
            <w:r>
              <w:t>специализированная медицинская помощь в стационарных условиях</w:t>
            </w:r>
            <w:bookmarkEnd w:id="118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0,17233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29 016,7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5 000,5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6 282 006,9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19" w:name="sub_3301"/>
            <w:r>
              <w:t>медицинская реабилитация в стационарных условиях</w:t>
            </w:r>
            <w:bookmarkEnd w:id="119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1 955,2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76,3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95 795,5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0" w:name="sub_3302"/>
            <w:r>
              <w:t>высокотехнологичная медицинская помощь</w:t>
            </w:r>
            <w:bookmarkEnd w:id="120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167 262,1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599 132,9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1" w:name="sub_331"/>
            <w:r>
              <w:t>медицинская помощь в условиях дневного стационара</w:t>
            </w:r>
            <w:bookmarkEnd w:id="121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13 758,9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825,5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1 037 109,9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2. Медицинская помощь по видам и заболеваниям, предоставляемая сверх базовой программы ОМС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2" w:name="sub_333"/>
            <w:r>
              <w:t>скорая медицинская помощь</w:t>
            </w:r>
            <w:bookmarkEnd w:id="122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23" w:name="sub_3341"/>
            <w:r>
              <w:t>34.1</w:t>
            </w:r>
            <w:bookmarkEnd w:id="123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24" w:name="sub_3342"/>
            <w:r>
              <w:t>34.2</w:t>
            </w:r>
            <w:bookmarkEnd w:id="124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посещений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25" w:name="sub_3343"/>
            <w:r>
              <w:t>34.3</w:t>
            </w:r>
            <w:bookmarkEnd w:id="125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6" w:name="sub_335"/>
            <w:r>
              <w:t>специализированная медицинская помощь в стационарных условиях</w:t>
            </w:r>
            <w:bookmarkEnd w:id="126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7" w:name="sub_3351"/>
            <w:r>
              <w:t>медицинская реабилитация в стационарных условиях</w:t>
            </w:r>
            <w:bookmarkEnd w:id="127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8" w:name="sub_3352"/>
            <w:r>
              <w:t>высокотехнологичная медицинская помощь</w:t>
            </w:r>
            <w:bookmarkEnd w:id="128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29" w:name="sub_336"/>
            <w:r>
              <w:t>медицинская помощь в условиях дневного стационара</w:t>
            </w:r>
            <w:bookmarkEnd w:id="129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30" w:name="sub_337"/>
            <w:r>
              <w:t>паллиативная медицинская помощь</w:t>
            </w:r>
            <w:bookmarkEnd w:id="130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Итого (сумма </w:t>
            </w:r>
            <w:hyperlink w:anchor="sub_3001" w:history="1">
              <w:r>
                <w:rPr>
                  <w:rStyle w:val="a4"/>
                </w:rPr>
                <w:t>строк 01</w:t>
              </w:r>
            </w:hyperlink>
            <w:r>
              <w:t>+</w:t>
            </w:r>
            <w:hyperlink w:anchor="sub_315" w:history="1">
              <w:r>
                <w:rPr>
                  <w:rStyle w:val="a4"/>
                </w:rPr>
                <w:t>15</w:t>
              </w:r>
            </w:hyperlink>
            <w:r>
              <w:t>+</w:t>
            </w:r>
            <w:hyperlink w:anchor="sub_3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1 284,7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10338,6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1 583 083,5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12 988 233,1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</w:t>
            </w: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61D32">
      <w:bookmarkStart w:id="131" w:name="sub_6666"/>
      <w:r>
        <w:t>* Без учета финансовых средств республиканского бюджета Чувашской Республики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561D32">
      <w:bookmarkStart w:id="132" w:name="sub_7777"/>
      <w:bookmarkEnd w:id="131"/>
      <w:r>
        <w:t xml:space="preserve">** Указываются расходы республиканского бюджета </w:t>
      </w:r>
      <w:r>
        <w:t>Чувашской Республики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000000" w:rsidRDefault="00561D32">
      <w:bookmarkStart w:id="133" w:name="sub_8888"/>
      <w:bookmarkEnd w:id="132"/>
      <w:r>
        <w:t>*** В случае включения паллиативной медицинской помощи в Территориальную программу ОМ</w:t>
      </w:r>
      <w:r>
        <w:t>С сверх базовой программы ОМС с соответствующим платежом из средств республиканского бюджета Чувашской Республики.</w:t>
      </w:r>
    </w:p>
    <w:bookmarkEnd w:id="133"/>
    <w:p w:rsidR="00000000" w:rsidRDefault="00561D32"/>
    <w:p w:rsidR="00000000" w:rsidRDefault="00561D32">
      <w:pPr>
        <w:ind w:firstLine="0"/>
        <w:jc w:val="right"/>
      </w:pPr>
      <w:bookmarkStart w:id="134" w:name="sub_10004"/>
      <w:r>
        <w:rPr>
          <w:rStyle w:val="a3"/>
        </w:rPr>
        <w:t>Таблица 4</w:t>
      </w:r>
    </w:p>
    <w:bookmarkEnd w:id="134"/>
    <w:p w:rsidR="00000000" w:rsidRDefault="00561D32"/>
    <w:p w:rsidR="00000000" w:rsidRDefault="00561D32">
      <w:pPr>
        <w:pStyle w:val="1"/>
      </w:pPr>
      <w:r>
        <w:t>Утвержденная стоимость</w:t>
      </w:r>
      <w:r>
        <w:br/>
        <w:t>Программы государственных гарантий бесплатного оказания гражданам в Чувашской Ре</w:t>
      </w:r>
      <w:r>
        <w:t>спублике медицинской помощи по условиям ее оказания на 2019 год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832"/>
        <w:gridCol w:w="1109"/>
        <w:gridCol w:w="832"/>
        <w:gridCol w:w="1802"/>
        <w:gridCol w:w="1386"/>
        <w:gridCol w:w="1247"/>
        <w:gridCol w:w="970"/>
        <w:gridCol w:w="970"/>
        <w:gridCol w:w="1386"/>
        <w:gridCol w:w="1386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t>кой помощи)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Подушевые нормативы финансирования Программы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Стоимость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тыс. рублей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%</w:t>
            </w:r>
          </w:p>
          <w:p w:rsidR="00000000" w:rsidRDefault="00561D32">
            <w:pPr>
              <w:pStyle w:val="aa"/>
              <w:jc w:val="center"/>
            </w:pPr>
            <w:r>
              <w:t>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35" w:name="sub_401"/>
            <w:r>
              <w:rPr>
                <w:rStyle w:val="a3"/>
              </w:rPr>
              <w:t>I. Медицинская помощь, предоставляемая за счет консолидированного бюджета Чувашской Республики</w:t>
            </w:r>
            <w:bookmarkEnd w:id="135"/>
          </w:p>
          <w:p w:rsidR="00000000" w:rsidRDefault="00561D32">
            <w:pPr>
              <w:pStyle w:val="ad"/>
            </w:pPr>
            <w:r>
              <w:t>в том числе</w:t>
            </w:r>
            <w:hyperlink w:anchor="sub_4111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1 262,3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1 555 490,2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1. Скорая, в том числе скорая специализированная, медицинская помощь, не включенная в Программу ОМС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613,6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18 901,7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2 598,0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2. Медицинская помощь в амбулаторных условиях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0,490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243 878,2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1171,6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164,0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202 120,5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5 003,9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9 335,0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3. Специализированная медицинская помощь в стационарных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50 525,1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636,3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784 477,6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17 227,0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4. Медицинская помощь в условиях дневного стационара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11 957,9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41 258,8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3 368,0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5. Паллиативная медицинская помощь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714,6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56 710,7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87,6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107 891,7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7. Высокотехнологичная медицинская помощь, оказываемая в медицинских организациях Чувашской Республики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100 251,0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36" w:name="sub_415"/>
            <w:r>
              <w:rPr>
                <w:rStyle w:val="a3"/>
              </w:rPr>
              <w:t xml:space="preserve">II. Средства республиканского бюджета Чувашской Республики на приобретение медицинского </w:t>
            </w:r>
            <w:r>
              <w:rPr>
                <w:rStyle w:val="a3"/>
              </w:rPr>
              <w:lastRenderedPageBreak/>
              <w:t>оборудования для медицинских организаций, работающих в системе ОМС</w:t>
            </w:r>
            <w:hyperlink w:anchor="sub_4222" w:history="1">
              <w:r>
                <w:rPr>
                  <w:rStyle w:val="a4"/>
                </w:rPr>
                <w:t>**</w:t>
              </w:r>
            </w:hyperlink>
            <w:bookmarkEnd w:id="136"/>
          </w:p>
          <w:p w:rsidR="00000000" w:rsidRDefault="00561D32">
            <w:pPr>
              <w:pStyle w:val="ad"/>
            </w:pPr>
            <w:r>
              <w:t>в том числе на приобретение: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27 593,3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санитарного транспорта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компьютерных томографов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магнитно-резонансных томографов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иного медицинского оборудования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-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27 593,3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37" w:name="sub_420"/>
            <w:r>
              <w:rPr>
                <w:rStyle w:val="a3"/>
              </w:rPr>
              <w:t>III. Медицинская помощь в рамках Программы ОМС</w:t>
            </w:r>
            <w:bookmarkEnd w:id="137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10 876,4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13 663 864,2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скорая медицинская помощь (сумма </w:t>
            </w:r>
            <w:hyperlink w:anchor="sub_428" w:history="1">
              <w:r>
                <w:rPr>
                  <w:rStyle w:val="a4"/>
                </w:rPr>
                <w:t>строк 28</w:t>
              </w:r>
            </w:hyperlink>
            <w:r>
              <w:t>+</w:t>
            </w:r>
            <w:hyperlink w:anchor="sub_433" w:history="1">
              <w:r>
                <w:rPr>
                  <w:rStyle w:val="a4"/>
                </w:rPr>
                <w:t>33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2 150,7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645,2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810 568,9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сумма строк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491" w:history="1">
              <w:r>
                <w:rPr>
                  <w:rStyle w:val="a4"/>
                </w:rPr>
                <w:t>29.1</w:t>
              </w:r>
            </w:hyperlink>
            <w:r>
              <w:t>+</w:t>
            </w:r>
            <w:hyperlink w:anchor="sub_4341" w:history="1">
              <w:r>
                <w:rPr>
                  <w:rStyle w:val="a4"/>
                </w:rPr>
                <w:t>34.1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460,6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1 082,5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1 359 927,0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492" w:history="1">
              <w:r>
                <w:rPr>
                  <w:rStyle w:val="a4"/>
                </w:rPr>
                <w:t>29.2</w:t>
              </w:r>
            </w:hyperlink>
            <w:r>
              <w:t>+</w:t>
            </w:r>
            <w:hyperlink w:anchor="sub_4342" w:history="1">
              <w:r>
                <w:rPr>
                  <w:rStyle w:val="a4"/>
                </w:rPr>
                <w:t>34.2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по 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415 189,6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hyperlink w:anchor="sub_4293" w:history="1">
              <w:r>
                <w:rPr>
                  <w:rStyle w:val="a4"/>
                </w:rPr>
                <w:t>29.3</w:t>
              </w:r>
            </w:hyperlink>
            <w:r>
              <w:t>+</w:t>
            </w:r>
            <w:hyperlink w:anchor="sub_4343" w:history="1">
              <w:r>
                <w:rPr>
                  <w:rStyle w:val="a4"/>
                </w:rPr>
                <w:t>34.3</w:t>
              </w:r>
            </w:hyperlink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1 288,8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2 551,8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3 205 763,0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430" w:history="1">
              <w:r>
                <w:rPr>
                  <w:rStyle w:val="a4"/>
                </w:rPr>
                <w:t>строк 30</w:t>
              </w:r>
            </w:hyperlink>
            <w:r>
              <w:t>+</w:t>
            </w:r>
            <w:hyperlink w:anchor="sub_435" w:history="1">
              <w:r>
                <w:rPr>
                  <w:rStyle w:val="a4"/>
                </w:rPr>
                <w:t>35</w:t>
              </w:r>
            </w:hyperlink>
            <w:r>
              <w:t>)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0,17233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30 793,8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5 306,7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6 666 740,8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4301" w:history="1">
              <w:r>
                <w:rPr>
                  <w:rStyle w:val="a4"/>
                </w:rPr>
                <w:t>строк 30.1</w:t>
              </w:r>
            </w:hyperlink>
            <w:r>
              <w:t>+</w:t>
            </w:r>
            <w:hyperlink w:anchor="sub_4351" w:history="1">
              <w:r>
                <w:rPr>
                  <w:rStyle w:val="a4"/>
                </w:rPr>
                <w:t>35.1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2 054,7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80,1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100 671,6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высокотехнологичная медицинская помощь (сумма </w:t>
            </w:r>
            <w:hyperlink w:anchor="sub_4302" w:history="1">
              <w:r>
                <w:rPr>
                  <w:rStyle w:val="a4"/>
                </w:rPr>
                <w:t>строк 30.2</w:t>
              </w:r>
            </w:hyperlink>
            <w:r>
              <w:t>+</w:t>
            </w:r>
            <w:hyperlink w:anchor="sub_4352" w:history="1">
              <w:r>
                <w:rPr>
                  <w:rStyle w:val="a4"/>
                </w:rPr>
                <w:t>35.2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</w:t>
            </w:r>
            <w:r>
              <w:lastRenderedPageBreak/>
              <w:t>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0,0029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167 262,1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599 132,9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медицинская помощь в условиях дневного стационара (сумма </w:t>
            </w:r>
            <w:hyperlink w:anchor="sub_431" w:history="1">
              <w:r>
                <w:rPr>
                  <w:rStyle w:val="a4"/>
                </w:rPr>
                <w:t>строк 31</w:t>
              </w:r>
            </w:hyperlink>
            <w:r>
              <w:t>+</w:t>
            </w:r>
            <w:hyperlink w:anchor="sub_436" w:history="1">
              <w:r>
                <w:rPr>
                  <w:rStyle w:val="a4"/>
                </w:rPr>
                <w:t>36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14 486,6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869,2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1 091 958,2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паллиативная медицинская помощь</w:t>
            </w:r>
            <w:hyperlink w:anchor="sub_4333" w:history="1">
              <w:r>
                <w:rPr>
                  <w:rStyle w:val="a4"/>
                </w:rPr>
                <w:t>***</w:t>
              </w:r>
            </w:hyperlink>
          </w:p>
          <w:p w:rsidR="00000000" w:rsidRDefault="00561D32">
            <w:pPr>
              <w:pStyle w:val="ad"/>
            </w:pPr>
            <w:r>
              <w:t xml:space="preserve">(равно </w:t>
            </w:r>
            <w:hyperlink w:anchor="sub_437" w:history="1">
              <w:r>
                <w:rPr>
                  <w:rStyle w:val="a4"/>
                </w:rPr>
                <w:t>строке 37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затраты на ведение дела СМО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113 716,7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из </w:t>
            </w:r>
            <w:hyperlink w:anchor="sub_420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10 785,9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13 550 147,5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38" w:name="sub_428"/>
            <w:r>
              <w:t>скорая медицинская помощь</w:t>
            </w:r>
            <w:bookmarkEnd w:id="138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2 150,7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645,2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810 568,9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39" w:name="sub_491"/>
            <w:r>
              <w:t>медицинская помощь в амбулаторных условиях</w:t>
            </w:r>
            <w:bookmarkEnd w:id="139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460,6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1082,5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1 359 927,0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40" w:name="sub_492"/>
            <w:r>
              <w:t>29.2</w:t>
            </w:r>
            <w:bookmarkEnd w:id="140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по 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330,5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415 189,6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41" w:name="sub_4293"/>
            <w:r>
              <w:t>29.3</w:t>
            </w:r>
            <w:bookmarkEnd w:id="141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1,980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1 288,8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2 551,8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3 205 763,0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42" w:name="sub_430"/>
            <w:r>
              <w:t>специализированная медицинская помощь в стационарных условиях</w:t>
            </w:r>
            <w:bookmarkEnd w:id="142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0,17233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30 793,8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5 306,7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6 666 740,8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43" w:name="sub_4301"/>
            <w:r>
              <w:t>медицинская реабилитация в стационарных условиях</w:t>
            </w:r>
            <w:bookmarkEnd w:id="143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2 054,7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80,1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100 671,6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44" w:name="sub_4302"/>
            <w:r>
              <w:t>высокотехнологичная медицинская помощь</w:t>
            </w:r>
            <w:bookmarkEnd w:id="144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0,0029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167 262,1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476,9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599 132,9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45" w:name="sub_431"/>
            <w:r>
              <w:t>медицинская помощь в условиях дневного стационара</w:t>
            </w:r>
            <w:bookmarkEnd w:id="145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14 486,6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869,2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1 091 958,2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2. Медицинская помощь по видам и заболеваниям, предоставляемая сверх базовой программы ОМС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46" w:name="sub_433"/>
            <w:r>
              <w:t>скорая медицинская помощь</w:t>
            </w:r>
            <w:bookmarkEnd w:id="146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вызовов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47" w:name="sub_4341"/>
            <w:r>
              <w:t>медицинская помощь в амбулаторных условиях</w:t>
            </w:r>
            <w:bookmarkEnd w:id="147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с профилактической и иными целями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48" w:name="sub_4342"/>
            <w:r>
              <w:t>34.2</w:t>
            </w:r>
            <w:bookmarkEnd w:id="148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посещений по неотложной медицинской помощи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bookmarkStart w:id="149" w:name="sub_4343"/>
            <w:r>
              <w:t>34.3</w:t>
            </w:r>
            <w:bookmarkEnd w:id="149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обращений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50" w:name="sub_435"/>
            <w:r>
              <w:t>специализированная медицинская помощь в стационарных условиях</w:t>
            </w:r>
            <w:bookmarkEnd w:id="150"/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51" w:name="sub_4351"/>
            <w:r>
              <w:t>медицинская реабилитация в стационарных условиях</w:t>
            </w:r>
            <w:bookmarkEnd w:id="151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52" w:name="sub_4352"/>
            <w:r>
              <w:t>высокотехнологичная медицинская помощь</w:t>
            </w:r>
            <w:bookmarkEnd w:id="152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</w:t>
            </w:r>
          </w:p>
          <w:p w:rsidR="00000000" w:rsidRDefault="00561D32">
            <w:pPr>
              <w:pStyle w:val="ad"/>
            </w:pPr>
            <w:r>
              <w:t>госпитализации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53" w:name="sub_436"/>
            <w:r>
              <w:t>медицинская помощь в условиях дневного стационара</w:t>
            </w:r>
            <w:bookmarkEnd w:id="153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лечения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bookmarkStart w:id="154" w:name="sub_437"/>
            <w:r>
              <w:t>паллиативная медицинская помощь</w:t>
            </w:r>
            <w:bookmarkEnd w:id="154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койко-дней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rPr>
                <w:rStyle w:val="a3"/>
              </w:rPr>
              <w:t>Итого</w:t>
            </w:r>
            <w:r>
              <w:t xml:space="preserve"> (сумма </w:t>
            </w:r>
            <w:hyperlink w:anchor="sub_401" w:history="1">
              <w:r>
                <w:rPr>
                  <w:rStyle w:val="a4"/>
                </w:rPr>
                <w:t>строк 01</w:t>
              </w:r>
            </w:hyperlink>
            <w:r>
              <w:t>+</w:t>
            </w:r>
            <w:hyperlink w:anchor="sub_415" w:history="1">
              <w:r>
                <w:rPr>
                  <w:rStyle w:val="a4"/>
                </w:rPr>
                <w:t>15</w:t>
              </w:r>
            </w:hyperlink>
            <w:r>
              <w:t>+</w:t>
            </w:r>
            <w:hyperlink w:anchor="sub_4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1 284,7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10 876,4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1 583 083,5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13 663 864,2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</w:t>
            </w: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61D32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61D32">
      <w:bookmarkStart w:id="155" w:name="sub_4111"/>
      <w:r>
        <w:lastRenderedPageBreak/>
        <w:t>* Без учета финансовых средств республиканского бюджета Чувашской Республики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561D32">
      <w:bookmarkStart w:id="156" w:name="sub_4222"/>
      <w:bookmarkEnd w:id="155"/>
      <w:r>
        <w:t xml:space="preserve">** Указываются расходы республиканского бюджета </w:t>
      </w:r>
      <w:r>
        <w:t>Чувашской Республики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000000" w:rsidRDefault="00561D32">
      <w:bookmarkStart w:id="157" w:name="sub_4333"/>
      <w:bookmarkEnd w:id="156"/>
      <w:r>
        <w:t>*** В случае включения паллиативной медицинской помощи в Территориальную программу ОМ</w:t>
      </w:r>
      <w:r>
        <w:t>С сверх базовой программы ОМС с соответствующим платежом из средств республиканского бюджета Чувашской Республики.</w:t>
      </w:r>
    </w:p>
    <w:bookmarkEnd w:id="157"/>
    <w:p w:rsidR="00000000" w:rsidRDefault="00561D32"/>
    <w:p w:rsidR="00000000" w:rsidRDefault="00561D32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561D32">
      <w:pPr>
        <w:pStyle w:val="a6"/>
        <w:rPr>
          <w:color w:val="000000"/>
          <w:sz w:val="16"/>
          <w:szCs w:val="16"/>
        </w:rPr>
      </w:pPr>
      <w:bookmarkStart w:id="158" w:name="sub_2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8"/>
    <w:p w:rsidR="00000000" w:rsidRDefault="00561D32">
      <w:pPr>
        <w:pStyle w:val="a7"/>
      </w:pPr>
      <w:r>
        <w:fldChar w:fldCharType="begin"/>
      </w:r>
      <w:r>
        <w:instrText>HYPERLINK "http://internet.garant.ru/document?id=42431650&amp;sub=1004"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Чувашской Республики от 3 мая 2017 г. N 164 приложение изложено в новой редакции</w:t>
      </w:r>
    </w:p>
    <w:p w:rsidR="00000000" w:rsidRDefault="00561D32">
      <w:pPr>
        <w:pStyle w:val="a7"/>
      </w:pPr>
      <w:hyperlink r:id="rId4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61D32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в Чувашской Республике медицинской</w:t>
      </w:r>
      <w:r>
        <w:rPr>
          <w:rStyle w:val="a3"/>
        </w:rPr>
        <w:br/>
        <w:t>помощи на 2017 год и на плановый</w:t>
      </w:r>
      <w:r>
        <w:rPr>
          <w:rStyle w:val="a3"/>
        </w:rPr>
        <w:br/>
        <w:t>период 2018 и 2019 годов</w:t>
      </w:r>
    </w:p>
    <w:p w:rsidR="00000000" w:rsidRDefault="00561D32"/>
    <w:p w:rsidR="00000000" w:rsidRDefault="00561D32">
      <w:pPr>
        <w:pStyle w:val="1"/>
      </w:pPr>
      <w:r>
        <w:t>Перечень</w:t>
      </w:r>
      <w:r>
        <w:br/>
        <w:t>лекарственных препаратов и изделий медицинского назначения, отпускаем</w:t>
      </w:r>
      <w:r>
        <w:t>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Перечнем групп населения, при амбула</w:t>
      </w:r>
      <w:r>
        <w:t>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 г. N 890 "О государственной поддержке развития медицинской промышленности</w:t>
      </w:r>
      <w:r>
        <w:t xml:space="preserve"> и улучшении обеспечения населения и учреждений здравоохранения лекарственными средствами и изделиями медицинского назначения"</w:t>
      </w:r>
      <w:hyperlink w:anchor="sub_2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561D32">
      <w:pPr>
        <w:pStyle w:val="ac"/>
      </w:pPr>
      <w:r>
        <w:t>С изменениями и дополнениями от:</w:t>
      </w:r>
    </w:p>
    <w:p w:rsidR="00000000" w:rsidRDefault="00561D32">
      <w:pPr>
        <w:pStyle w:val="a9"/>
      </w:pPr>
      <w:r>
        <w:t>3 мая 2017 г.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210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Анатомо-терапевтическо-химическая классификаци</w:t>
            </w:r>
            <w:r>
              <w:t>я (АТХ)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Лекарственные</w:t>
            </w:r>
          </w:p>
          <w:p w:rsidR="00000000" w:rsidRDefault="00561D32">
            <w:pPr>
              <w:pStyle w:val="aa"/>
              <w:jc w:val="center"/>
            </w:pPr>
            <w:r>
              <w:t>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антациды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А02В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А02ВА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блокаторы Н2-гистаминовых рецепторов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ранитидин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фамотидин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А02ВС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протонового насоса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омепразол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 xml:space="preserve">лиофилизат для </w:t>
            </w:r>
            <w:r>
              <w:lastRenderedPageBreak/>
              <w:t>приготовления раствора для внутреннего введения;</w:t>
            </w:r>
          </w:p>
          <w:p w:rsidR="00000000" w:rsidRDefault="00561D32">
            <w:pPr>
              <w:pStyle w:val="ad"/>
            </w:pPr>
            <w:r>
              <w:t>капсулы кишечнорастворимые;</w:t>
            </w:r>
          </w:p>
          <w:p w:rsidR="00000000" w:rsidRDefault="00561D32">
            <w:pPr>
              <w:pStyle w:val="ad"/>
            </w:pPr>
            <w:r>
              <w:t>порошок д</w:t>
            </w:r>
            <w:r>
              <w:t>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эзомепразол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 кишечнорастворимые;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рабепразол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А02ВХ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висмута трикалия дицитрат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А03АА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мебеверин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пролонгированно</w:t>
            </w:r>
            <w:r>
              <w:t>го действия;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платифиллин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А03АD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папаверин и его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дротаверин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нарушений функций кишечника другие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симетикон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эмульсия для приема внутрь;</w:t>
            </w:r>
          </w:p>
          <w:p w:rsidR="00000000" w:rsidRDefault="00561D32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стимуляторы моторики желудочно-кишечного тракта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А03FА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стимуляторы моторики желудочно-кишечного тракта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метоклопрамид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  <w:r>
              <w:t>;</w:t>
            </w:r>
          </w:p>
          <w:p w:rsidR="00000000" w:rsidRDefault="00561D32">
            <w:pPr>
              <w:pStyle w:val="ad"/>
            </w:pPr>
            <w:r>
              <w:t xml:space="preserve">раствор для приема </w:t>
            </w:r>
            <w:r>
              <w:lastRenderedPageBreak/>
              <w:t>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домперидон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жевательные;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противорвотные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противорвотные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А04АА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блокаторы серотониновых 5НТ3-рецепторов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гранисетрон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ондансетрон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трописетрон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А05А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А05АА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желчных кислот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суспензия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А05В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А05ВА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печени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глицирризиновая кислота + фосфолипиды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слабительные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А06А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слабительные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А06АВ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контактные слабительные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бисакодил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сеннозиды a и b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А06АD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слабительные препараты с осмотическими свойствами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лактулоза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макрогол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000000" w:rsidRDefault="00561D32">
            <w:pPr>
              <w:pStyle w:val="ad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А07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кишечные противомикробные и противовоспалительные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кишечные противомикробные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нифуроксазид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адсорбирующие кишечные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А07ВС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адсорбирующие кишечные препараты другие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смектит диоктаэдрический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А07DA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лоперамид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для рассасывания;</w:t>
            </w:r>
          </w:p>
          <w:p w:rsidR="00000000" w:rsidRDefault="00561D32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кишечные противовоспалительные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А07ЕС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аминосалициловая кислота и аналогичные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месалазин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сульфасалазин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противодиарейные микроорганизмы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А07FА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противодиарейные микроорганизмы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бифидобактерии бифидум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61D32">
            <w:pPr>
              <w:pStyle w:val="ad"/>
            </w:pPr>
            <w:r>
              <w:t>порошок для приема внутрь;</w:t>
            </w:r>
          </w:p>
          <w:p w:rsidR="00000000" w:rsidRDefault="00561D32">
            <w:pPr>
              <w:pStyle w:val="ad"/>
            </w:pPr>
            <w:r>
              <w:t>порошок для приема внутрь и местного применения;</w:t>
            </w:r>
          </w:p>
          <w:p w:rsidR="00000000" w:rsidRDefault="00561D32">
            <w:pPr>
              <w:pStyle w:val="ad"/>
            </w:pPr>
            <w:r>
              <w:lastRenderedPageBreak/>
              <w:t>суппозитории</w:t>
            </w:r>
            <w:r>
              <w:t xml:space="preserve"> вагинальные и ректальные;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хилак форте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А09А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А09АА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панкреатин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 кишечнорастворимые;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сахарного диабета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инсулины и их аналоги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аспарт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лизпро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растворимый (человеческий генно-инженерный)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изофан (человеческий генно-инженерный)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глулизин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А10АD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аспарт двухфазный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двухфазный (человеческий генно-инженерный)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деглудек + инсулин аспарт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лизпро двухфазный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А10АЕ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гларгин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детемир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 деглудек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гипогликемические препараты, кроме инсулинов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бигуаниды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метформин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</w:t>
            </w:r>
            <w:r>
              <w:t>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А10ВВ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сульфонилмочевины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глибенкламид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гликвидон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гликлазид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глимепирид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альфа-глюкозидазы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акарбоза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А10ВD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метформин в комбинации с производным сульфонилмочевины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метформин + глибенкламид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метформин + вилдаглиптин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ситаглиптин + метформин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А10ВН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дипептидилпептидазы-4 (ДПП-4)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алоглиптин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вилдаглиптин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саксаглиптин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ситаглиптин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А10ВG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тиазолидиндионы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росиглитазон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А10ВХ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гипогликемические препараты, кроме инсулинов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репаглинид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эксенатид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поливитамины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витамины А и D, включая их комбинации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А11СA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ретинол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драже;</w:t>
            </w:r>
          </w:p>
          <w:p w:rsidR="00000000" w:rsidRDefault="00561D32">
            <w:pPr>
              <w:pStyle w:val="ad"/>
            </w:pPr>
            <w:r>
              <w:t>капли для приема внутрь и наружного применения;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А11СС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D и его аналоги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альфакальцидол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раствор для приема внутрь (в масле);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кальцитриол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колекальциферол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раствор/капли для приема внутрь;</w:t>
            </w:r>
          </w:p>
          <w:p w:rsidR="00000000" w:rsidRDefault="00561D32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витамины группы 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B1 и его комбинации с витаминами B6 и B12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A11DА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В1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А11ЕХ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витамины группы В в комбинации с другими препаратами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кокарбоксилаза + рибофлавин + тиоктовая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A11GА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аскорбиновая кислота (витамин С)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аскорбиновая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драже;</w:t>
            </w:r>
          </w:p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000000" w:rsidRDefault="00561D32">
            <w:pPr>
              <w:pStyle w:val="ad"/>
            </w:pPr>
            <w:r>
              <w:t>порошок для приготовления раствора для приема внутрь;</w:t>
            </w:r>
          </w:p>
          <w:p w:rsidR="00000000" w:rsidRDefault="00561D32">
            <w:pPr>
              <w:pStyle w:val="ad"/>
            </w:pPr>
            <w:r>
              <w:t>порошок для приема внутрь;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А11Н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витаминные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пиридоксин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пиридоксин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минеральные добавки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кальция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А12АА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кальция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кальция глюконат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А12АХ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кальция в комбинации с другими препаратами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кальция карбонат + колекальциферол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А12С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минеральные добавки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А12СХ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минеральные вещества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калия и магния аспарагинат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анаболические средства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анаболические стероиды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А14АВ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эстрена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нандролон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А16А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</w:t>
            </w:r>
            <w:r>
              <w:t>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А16АА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аминокислоты и их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адеметионин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левокарнитин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А16АВ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идурсульфаза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велаглюцераза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агалсидаза альфа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агалсидаза бета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имиглюцераза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А16АХ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тиоктовая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кровь и система кроветворения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антитромботические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антитромботические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В01АА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витамина 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варфарин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фениндион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группа гепарина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гепарин натрия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и подкожного введения;</w:t>
            </w:r>
          </w:p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далтепарин натрия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эноксапарин натрия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введения;</w:t>
            </w:r>
          </w:p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антиагреганты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дипиридамол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клопидогрел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прямые ингибиторы тромбина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дабигатрана этексилат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В01АF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прямые ингибиторы фактора Ха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ривароксабан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гемостатические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В02В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К и другие гемостатики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В02ВА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менадиона натрия бисульфит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В02ВD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факторы свертывания крови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фактор свертывания крови VIII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В02ВХ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системные гемостатики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этамзилат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ромиплостим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порошок для приготовления инъекционного раствора </w:t>
            </w:r>
            <w:r>
              <w:lastRenderedPageBreak/>
              <w:t>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В03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антианемические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железа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пероральные препараты трехвалентного железа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жевательные;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парентеральные препараты трехвалентного железа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железа (III) гидроксида сахарозный комплекс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В12 и фолиевая кислота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витамин В12 (цианокобаламин и его аналоги)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цианокобаламин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В03ВВ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фолиевая кислота и ее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фолиевая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антианемические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В03ХА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антианемические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дарбэпоэтин альфа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метоксиполиэтиленгликоль-эпоэтин бета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эпоэтин альфа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эпоэтин бета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подкожного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61D32">
            <w:pPr>
              <w:pStyle w:val="ad"/>
            </w:pPr>
            <w:r>
              <w:t>раствор для внутривенного и подкожного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В06АB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гематологические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депротеинизированный гемодериват крови телят (Актовегин)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сердечно-сосудистая система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сердечные гликозиды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гликозиды наперстянки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дигоксин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антиаритмические препараты классов I </w:t>
            </w:r>
            <w:r>
              <w:lastRenderedPageBreak/>
              <w:t>и II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С01ВА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антиаритмические препараты класса Ia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прокаинамид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С01ВС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антиаритмические препараты класса Iс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пропафенон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С01ВD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антиаритмические препараты класса III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амиодарон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С01ВG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антиаритмические препараты класса I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лаппаконитина гидробромид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С01DА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органические нитраты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изосорбида динитрат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спрей дозированный;</w:t>
            </w:r>
          </w:p>
          <w:p w:rsidR="00000000" w:rsidRDefault="00561D32">
            <w:pPr>
              <w:pStyle w:val="ad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изосорбида мононитрат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капсулы ретард;</w:t>
            </w:r>
          </w:p>
          <w:p w:rsidR="00000000" w:rsidRDefault="00561D32">
            <w:pPr>
              <w:pStyle w:val="ad"/>
            </w:pPr>
            <w:r>
              <w:t>капсулы с пролонгированным высвобождением;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нитроглицерин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спрей подъязычный дозированный;</w:t>
            </w:r>
          </w:p>
          <w:p w:rsidR="00000000" w:rsidRDefault="00561D32">
            <w:pPr>
              <w:pStyle w:val="ad"/>
            </w:pPr>
            <w:r>
              <w:t>таблетки подъязычные;</w:t>
            </w:r>
          </w:p>
          <w:p w:rsidR="00000000" w:rsidRDefault="00561D32">
            <w:pPr>
              <w:pStyle w:val="ad"/>
            </w:pPr>
            <w:r>
              <w:t>аэрозоль подъязычный дозированный;</w:t>
            </w:r>
          </w:p>
          <w:p w:rsidR="00000000" w:rsidRDefault="00561D32">
            <w:pPr>
              <w:pStyle w:val="ad"/>
            </w:pPr>
            <w:r>
              <w:t>капсулы подъязычные;</w:t>
            </w:r>
          </w:p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пленки для наклеивания на десну;</w:t>
            </w:r>
          </w:p>
          <w:p w:rsidR="00000000" w:rsidRDefault="00561D32">
            <w:pPr>
              <w:pStyle w:val="ad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С01Е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сердца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антигипертензивные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антиадренергические средства центрального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С02АВ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метилдопа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метилдопа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С02АС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агонисты имидазолиновых рецепторов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клонидин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моксонидин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С02С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С02СА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альфа-адреноблокаторы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урапидил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С02КХ01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неселективные антагонисты эндотелиновых рецепторов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бозентан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диуретики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тиазидные диуретики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тиазиды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гидрохлоротиазид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тиазидоподобные диуретики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сульфонамиды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индапамид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"петлевые" диуретики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сульфонамиды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фуросемид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калийсберегающие диуретики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С03DA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альдостерона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спиронолактон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С03Е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диуретики в комбинации с калийсберегающими средствами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периферические вазодилататоры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периферические вазодилататоры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С04АD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пурина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пентоксифиллин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С07А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С07АА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неселективные бета-адреноблокаторы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пропранолол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соталол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С07АВ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селективные бета-адреноблокаторы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атенолол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бисопролол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метопролол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небиволол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С07АG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альфа- и бета-адреноблокаторы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карведилол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С08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блокаторы кальциевых каналов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С08С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С08СА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дигидропиридина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амлодипин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нимодипин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нифедипин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61D32">
            <w:pPr>
              <w:pStyle w:val="ad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561D32">
            <w:pPr>
              <w:pStyle w:val="ad"/>
            </w:pPr>
            <w:r>
              <w:t>таблетки с контролируемым высвобождением, покрытые пленочной оболочкой</w:t>
            </w:r>
            <w:r>
              <w:t>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фелодипин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С08D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С08DA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фенилалкиламина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верапамил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С08DВ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бензотиазепина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дилтиазем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ангиотензинпревращающего фермента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ангиотензинпревращающего фермента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каптоприл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лизиноприл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периндоприл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диспергируемые в полости рта;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рамиприл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спираприл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фозиноприл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хинаприл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цилазаприл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эналаприл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ангиотензина II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ангиотензина II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валсартан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ирбесартан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кандесартан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лозартан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эпросартан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ангиотензина II в комбинации с диуретиками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гиполипидемические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С10А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гиполипидемические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С10АА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ГМГ-КоА-редуктазы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аторвастатин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ловастатин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розувастатин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симвастатин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С10АВ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фибраты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фенофибрат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дерматологические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противогрибковые препараты для местного применения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D01АЕ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салициловая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 для лечения заболеваний кожи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D06С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противомикробные и </w:t>
            </w:r>
            <w:r>
              <w:lastRenderedPageBreak/>
              <w:t>антибактериальные препараты в комбинации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диоксометилтетра</w:t>
            </w:r>
            <w:r>
              <w:lastRenderedPageBreak/>
              <w:t>гидропиримидин + сульфадиметоксин + тримекаин + хлорамфеникол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D07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глюкокортикоиды, пр</w:t>
            </w:r>
            <w:r>
              <w:t>именяемые в дерматологии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D07АС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глюкокортикоиды с высокой активностью (группа III)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мометазон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крем для наружного применения;</w:t>
            </w:r>
          </w:p>
          <w:p w:rsidR="00000000" w:rsidRDefault="00561D32">
            <w:pPr>
              <w:pStyle w:val="ad"/>
            </w:pPr>
            <w:r>
              <w:t>порошок для ингаляций дозированный;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применения;</w:t>
            </w:r>
          </w:p>
          <w:p w:rsidR="00000000" w:rsidRDefault="00561D32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D07Х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глюкокортикоиды в комбинации с другими препаратами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антисептики и дезинфицирующие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D08А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антисептики и дезинфицирующие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D08АC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бигуаниды и амидины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хлоргексидин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наружного применения;</w:t>
            </w:r>
          </w:p>
          <w:p w:rsidR="00000000" w:rsidRDefault="00561D32">
            <w:pPr>
              <w:pStyle w:val="ad"/>
            </w:pPr>
            <w:r>
              <w:t>суппозитории вагинальные;</w:t>
            </w:r>
          </w:p>
          <w:p w:rsidR="00000000" w:rsidRDefault="00561D32">
            <w:pPr>
              <w:pStyle w:val="ad"/>
            </w:pPr>
            <w:r>
              <w:t>раствор для местного и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 (спиртовой);</w:t>
            </w:r>
          </w:p>
          <w:p w:rsidR="00000000" w:rsidRDefault="00561D32">
            <w:pPr>
              <w:pStyle w:val="ad"/>
            </w:pPr>
            <w:r>
              <w:t>спрей для наружного применения (спиртовой);</w:t>
            </w:r>
          </w:p>
          <w:p w:rsidR="00000000" w:rsidRDefault="00561D32">
            <w:pPr>
              <w:pStyle w:val="ad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повидон-йод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местного и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D08АХ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антисептики и дезинфицирующие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этанол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наружного применения и приготовления лекарственных форм;</w:t>
            </w:r>
          </w:p>
          <w:p w:rsidR="00000000" w:rsidRDefault="00561D32">
            <w:pPr>
              <w:pStyle w:val="ad"/>
            </w:pPr>
            <w:r>
              <w:t>концентрат для приготовления раствора для наружно</w:t>
            </w:r>
            <w:r>
              <w:t>го применения;</w:t>
            </w:r>
          </w:p>
          <w:p w:rsidR="00000000" w:rsidRDefault="00561D32">
            <w:pPr>
              <w:pStyle w:val="ad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дерматологические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дерматологические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D11AH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пимекролимус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G01AA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антибактериальные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натамицин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имидазола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клотримазол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гель вагинальный;</w:t>
            </w:r>
          </w:p>
          <w:p w:rsidR="00000000" w:rsidRDefault="00561D32">
            <w:pPr>
              <w:pStyle w:val="ad"/>
            </w:pPr>
            <w:r>
              <w:t>суппозитории вагинальные;</w:t>
            </w:r>
          </w:p>
          <w:p w:rsidR="00000000" w:rsidRDefault="00561D32">
            <w:pPr>
              <w:pStyle w:val="ad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препараты, применяемые в гинекологии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G02С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препараты, применяемые в гинекологии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G02СА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адреномиметики, токолитические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фенотерол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гексопреналин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G02СВ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пролактина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бромокриптин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половые гормоны и модуляторы функции половых органов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андрогены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G03BA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3-оксоандрост-4-ена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тестостерон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гель для наружного применения;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внутримышечного введения;</w:t>
            </w:r>
          </w:p>
          <w:p w:rsidR="00000000" w:rsidRDefault="00561D32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тестостерон (смесь эфиров)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G03C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эстрогены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G03CA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природные и полусинтетические эстрогены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эстрадиол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гестагены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прегнина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прогестерон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прегнадиена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дидрогестерон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G03DС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эстрена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норэтистерон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гонадотропины и другие стимуляторы овуляции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G03GА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гонадотропины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гонадотропин хорионический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G03Н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G03НА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ципротерон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раствор для внутримышечного введения масляный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применяемые в урологии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G04В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препараты, применяемые в урологии, включая спазмолитики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толтеродин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G04BE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фосфодиэстеразы типа 5 ингибиторы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силденафил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G04С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G04СА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альфа-адреноблокаторы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алфузозин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доксазозин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тамсулозин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капсулы с </w:t>
            </w:r>
            <w:r>
              <w:lastRenderedPageBreak/>
              <w:t>модифицированным высвобождением;</w:t>
            </w:r>
          </w:p>
          <w:p w:rsidR="00000000" w:rsidRDefault="00561D32">
            <w:pPr>
              <w:pStyle w:val="ad"/>
            </w:pPr>
            <w:r>
              <w:t>таблетки с контролируемым высвобождением;</w:t>
            </w:r>
          </w:p>
          <w:p w:rsidR="00000000" w:rsidRDefault="00561D32">
            <w:pPr>
              <w:pStyle w:val="ad"/>
            </w:pPr>
            <w:r>
              <w:t>капсулы кишечнорастворимые пролонгированного действия;</w:t>
            </w:r>
          </w:p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капсулы с пролонгированным высвобождением;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с контролируемым высвобождением, покрытые обол</w:t>
            </w:r>
            <w:r>
              <w:t>очкой;</w:t>
            </w:r>
          </w:p>
          <w:p w:rsidR="00000000" w:rsidRDefault="00561D32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G04СВ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тестостерон-5-альфа-редуктазы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финастерид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гипофиза и гипоталамуса и их аналоги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передней доли гипофиза и их аналоги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соматропин и его агонисты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соматропин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инъекций;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подкожного введения;</w:t>
            </w:r>
          </w:p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Н01В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задней доли гипофиза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Н01ВА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вазопрессин и его аналоги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десмопрессин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lastRenderedPageBreak/>
              <w:t>капли назальные;</w:t>
            </w:r>
          </w:p>
          <w:p w:rsidR="00000000" w:rsidRDefault="00561D32">
            <w:pPr>
              <w:pStyle w:val="ad"/>
            </w:pPr>
            <w:r>
              <w:t>спрей назальный дозированный;</w:t>
            </w:r>
          </w:p>
          <w:p w:rsidR="00000000" w:rsidRDefault="00561D32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Н01С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гипоталамуса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Н01СВ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гормоны, замедляющие рост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октреотид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и подкожного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суспензии для внутримышечного введения пролонгированно</w:t>
            </w:r>
            <w:r>
              <w:t>го действия;</w:t>
            </w:r>
          </w:p>
          <w:p w:rsidR="00000000" w:rsidRDefault="00561D32">
            <w:pPr>
              <w:pStyle w:val="ad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561D32">
            <w:pPr>
              <w:pStyle w:val="ad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561D32">
            <w:pPr>
              <w:pStyle w:val="ad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Н02АА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минералокортикоиды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флудрокортизон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Н02АВ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бетаметазон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крем для наружного применения;</w:t>
            </w:r>
          </w:p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гидрокортизон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мазь глазная;</w:t>
            </w:r>
          </w:p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крем для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наружного применения;</w:t>
            </w:r>
          </w:p>
          <w:p w:rsidR="00000000" w:rsidRDefault="00561D32">
            <w:pPr>
              <w:pStyle w:val="ad"/>
            </w:pPr>
            <w:r>
              <w:t>суспензия для внутримышечного и внутрисуставного введения;</w:t>
            </w:r>
          </w:p>
          <w:p w:rsidR="00000000" w:rsidRDefault="00561D32">
            <w:pPr>
              <w:pStyle w:val="ad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дексаметазон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метилпреднизолон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инъекций;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преднизолон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триамцинолон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щитовидной железы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щитовидной железы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щитовидной железы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левотироксин натрия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антитиреоидные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Н03ВВ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серосодержащие производные имидазола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тиамазол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Н03СА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калия йодид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жевательные;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передней доли гипофиза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Н04АА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адренокортикотропные гормоны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глюкагон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регулирующие обмен кальция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Н05В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антипаратиреоидные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Н05ВА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кальцитонина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кальцитонин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Н05BX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антипаратиреоидные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цинакалцет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антибактериальные препараты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тетрациклины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доксициклин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амфениколы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амфениколы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хлорамфеникол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J01С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пенициллины широкого спектра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амоксициллин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гранулы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порошок для приготовле</w:t>
            </w:r>
            <w:r>
              <w:t>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диспергируемые;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ампициллин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порошок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пенициллины, устойчивые к бета-лактазам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оксациллин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J01СR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диспергируемые;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бета-лактамные антибактериальные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J01DВ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цефалоспорины 1-го поколения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цефазолин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порошок для приготовления раствора для </w:t>
            </w:r>
            <w:r>
              <w:t>внутримышечного и внутривенного введения;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цефалексин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гранулы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цефалоспорины 2-го поколения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цефуроксим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гранулы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сульфаниламиды и триметоприм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J01ЕЕ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Ко-тримоксазол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приема внутрь;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макролиды, линкозамиды и стрептограмины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J01FА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макролиды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азитромицин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для приема внутрь (для детей);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561D32">
            <w:pPr>
              <w:pStyle w:val="ad"/>
            </w:pPr>
            <w:r>
              <w:t>таблетки диспергируемые;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джозамицин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таблетки, покрытые пленочной </w:t>
            </w:r>
            <w:r>
              <w:t>оболочкой;</w:t>
            </w:r>
          </w:p>
          <w:p w:rsidR="00000000" w:rsidRDefault="00561D32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кларитромицин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линкозамиды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клиндамицин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аминогликозиды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J01GB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аминогликозиды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тобрамицин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>капсулы с порошком для ингаляций (входит в ЖНВЛП);</w:t>
            </w:r>
          </w:p>
          <w:p w:rsidR="00000000" w:rsidRDefault="00561D32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J01М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антибактериальные препараты, производные хинолона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J01МА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фторхинолоны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гатифлоксацин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левофлоксацин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ломефлоксацин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моксифлоксацин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офлоксацин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lastRenderedPageBreak/>
              <w:t>капли глазные и ушные;</w:t>
            </w:r>
          </w:p>
          <w:p w:rsidR="00000000" w:rsidRDefault="00561D32">
            <w:pPr>
              <w:pStyle w:val="ad"/>
            </w:pPr>
            <w:r>
              <w:t>мазь глазная;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ципрофлоксацин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>капли глазные и ушные;</w:t>
            </w:r>
          </w:p>
          <w:p w:rsidR="00000000" w:rsidRDefault="00561D32">
            <w:pPr>
              <w:pStyle w:val="ad"/>
            </w:pPr>
            <w:r>
              <w:t>капли ушные;</w:t>
            </w:r>
          </w:p>
          <w:p w:rsidR="00000000" w:rsidRDefault="00561D32">
            <w:pPr>
              <w:pStyle w:val="ad"/>
            </w:pPr>
            <w:r>
              <w:t>мазь глазная;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J01Х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антибактериальные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J02АА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антибиотики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нистатин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J02АС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триазола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флуконазол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вориконазол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порошок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J05А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дасабувир; омбитасвир + паритапревир + ритонавир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J05АВ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ацикловир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lastRenderedPageBreak/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крем для наружного применения;</w:t>
            </w:r>
          </w:p>
          <w:p w:rsidR="00000000" w:rsidRDefault="00561D32">
            <w:pPr>
              <w:pStyle w:val="ad"/>
            </w:pPr>
            <w:r>
              <w:t>мазь глазная;</w:t>
            </w:r>
          </w:p>
          <w:p w:rsidR="00000000" w:rsidRDefault="00561D32">
            <w:pPr>
              <w:pStyle w:val="ad"/>
            </w:pPr>
            <w:r>
              <w:t>крем для местного и наружного применения;</w:t>
            </w:r>
          </w:p>
          <w:p w:rsidR="00000000" w:rsidRDefault="00561D32">
            <w:pPr>
              <w:pStyle w:val="ad"/>
            </w:pPr>
            <w:r>
              <w:t>мазь для местного и наружного применения;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валганцикловир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ганцикловир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рибавирин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протеаз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нейроаминидазы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осельтамивир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J05АХ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противовирусные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имидазолилэтанамид пентандиовой кислоты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кагоцел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умифеновир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иммунные сыворотки и иммуноглобулины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J06В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иммуноглобулины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J06ВА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иммуноглобулины нормальные человеческие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внутривенного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61D32">
            <w:pPr>
              <w:pStyle w:val="ad"/>
            </w:pPr>
            <w:r>
              <w:t>рас</w:t>
            </w:r>
            <w:r>
              <w:t>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J07А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вакцины для профилактики антибактериальных инфекций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J07АХ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противобактериальные вакцины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ИРС-19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противоопухолевые препараты и иммуномодуляторы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противоопухолевые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алкилирующие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аналоги азотистого иприта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мелфалан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хлорамбуцил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циклофосфамид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алкилсульфонаты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бусульфан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L01АD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нитрозомочевины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ломустин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алкилирующие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дакарбазин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темозоломид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антиметаболиты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аналоги фолиевой кислоты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метотрексат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ралтитрексид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L01ВВ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аналоги пурина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меркаптопурин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L01ВС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аналоги пиримидина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капецитабин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алкалоиды барвинка и их аналоги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винорелбин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L01СВ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подофиллотоксина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этопозид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L01СD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таксаны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доцетаксел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паклитаксел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противоопухолевые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L01ХС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моноклональные антитела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бевацизумаб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ритуксимаб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трастузумаб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цетуксимаб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L01ХЕ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протеинкиназы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гефитиниб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иматиниб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дазатиниб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нилотиниб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сорафениб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сунитиниб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эрлотиниб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L01ХХ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противоопухолевые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аспарагиназа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гидроксикарбамид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третионин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противоопухолевые гормональные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гормоны и родственные соединения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гестагены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медроксипрогестерон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L02АЕ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аналоги гонадотропин-рилизинг гормона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бусерелин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гозерелин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лейпрорелин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трипторелин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подкожного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суспензии для внутримышечного и подкожного введения прол</w:t>
            </w:r>
            <w:r>
              <w:t>онгированного действия;</w:t>
            </w:r>
          </w:p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гормонов и родственные соединения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L02ВА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антиэстрогены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тамоксифен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фулвестрант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L02ВВ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бикалутамид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флутамид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L02ВG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ферментов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анастрозол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летрозол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эксеместан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иммуностимуляторы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L03А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иммуностимуляторы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L03АВ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интерфероны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интерферон альфа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инъекций;</w:t>
            </w:r>
          </w:p>
          <w:p w:rsidR="00000000" w:rsidRDefault="00561D32">
            <w:pPr>
              <w:pStyle w:val="ad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561D32">
            <w:pPr>
              <w:pStyle w:val="ad"/>
            </w:pPr>
            <w:r>
              <w:t>раствор для внутримышечного субконъюнктивального введения и закапывания в глаз;</w:t>
            </w:r>
          </w:p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>раствор для внутривенного и подкожного введения;</w:t>
            </w:r>
          </w:p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пегинтер</w:t>
            </w:r>
            <w:r>
              <w:t>ферон альфа-2a</w:t>
            </w:r>
          </w:p>
          <w:p w:rsidR="00000000" w:rsidRDefault="00561D32">
            <w:pPr>
              <w:pStyle w:val="ad"/>
            </w:pPr>
            <w:r>
              <w:t>пегинтерферон альфа-2b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L03АХ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иммуностимуляторы другие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лизаты бактерий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иммунодепрессанты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иммунодепрессанты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L04АА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селективные иммунодепрессанты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финголимод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микофенолата мофетил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эверолимус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абатацепт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лефлуномид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экулизумаб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L04АВ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фактора некроза опухоли альфа (ФНО-альфа)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адалимумаб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голимумаб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этанерцепт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инфликсимаб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</w:t>
            </w:r>
            <w:r>
              <w:t>ертолизумаба пэгол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L04АС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рецепторов интерлейкина-6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тоцилизумаб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устекинумаб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L04АD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кальциневрина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циклоспорин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капсулы мягкие;</w:t>
            </w:r>
          </w:p>
          <w:p w:rsidR="00000000" w:rsidRDefault="00561D32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такролимус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L04АХ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иммунодепрессанты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азатиоприн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костно-мышечная система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диклофенак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</w:t>
            </w:r>
            <w:r>
              <w:t>очной оболочкой;</w:t>
            </w:r>
          </w:p>
          <w:p w:rsidR="00000000" w:rsidRDefault="00561D32">
            <w:pPr>
              <w:pStyle w:val="ad"/>
            </w:pPr>
            <w:r>
              <w:t>мазь/гель для наружного применения;</w:t>
            </w:r>
          </w:p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капсулы кишечнорастворимые;</w:t>
            </w:r>
          </w:p>
          <w:p w:rsidR="00000000" w:rsidRDefault="00561D32">
            <w:pPr>
              <w:pStyle w:val="ad"/>
            </w:pPr>
            <w:r>
              <w:t>капсулы с модифицированным высвобождением;</w:t>
            </w:r>
          </w:p>
          <w:p w:rsidR="00000000" w:rsidRDefault="00561D32">
            <w:pPr>
              <w:pStyle w:val="ad"/>
            </w:pPr>
            <w:r>
              <w:t>раствор для внутримышечного введения;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пленочной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кеторолак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раствор для внутривенного и внутримышечного введения;</w:t>
            </w:r>
          </w:p>
          <w:p w:rsidR="00000000" w:rsidRDefault="00561D32">
            <w:pPr>
              <w:pStyle w:val="ad"/>
            </w:pPr>
            <w:r>
              <w:t>раствор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М01АС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оксикамы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лорноксикам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мелоксикам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М01АЕ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пропионовой кислоты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кетопрофен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00000" w:rsidRDefault="00561D32">
            <w:pPr>
              <w:pStyle w:val="ad"/>
            </w:pPr>
            <w:r>
              <w:t>капсулы с модифицированным высвобождением;</w:t>
            </w:r>
          </w:p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суппозитории ректальные (для детей);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</w:t>
            </w:r>
            <w:r>
              <w:t>онгированного действия;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ибупрофен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суспензия для приема внутрь;</w:t>
            </w:r>
          </w:p>
          <w:p w:rsidR="00000000" w:rsidRDefault="00561D32">
            <w:pPr>
              <w:pStyle w:val="ad"/>
            </w:pPr>
            <w:r>
              <w:t>гель для наружного применения;</w:t>
            </w:r>
          </w:p>
          <w:p w:rsidR="00000000" w:rsidRDefault="00561D32">
            <w:pPr>
              <w:pStyle w:val="ad"/>
            </w:pPr>
            <w:r>
              <w:t>гранулы для приготовления раствора для приема внутрь;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крем для наружного применения;</w:t>
            </w:r>
          </w:p>
          <w:p w:rsidR="00000000" w:rsidRDefault="00561D32">
            <w:pPr>
              <w:pStyle w:val="ad"/>
            </w:pPr>
            <w:r>
              <w:t>мазь для наружного применения;</w:t>
            </w:r>
          </w:p>
          <w:p w:rsidR="00000000" w:rsidRDefault="00561D32">
            <w:pPr>
              <w:pStyle w:val="ad"/>
            </w:pPr>
            <w:r>
              <w:t>раствор для внутривенного введения;</w:t>
            </w:r>
          </w:p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суппозитории ректальные (для детей);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базисные противоревматические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М01СС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пеницилламин и подобные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пеницилламин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миорелаксанты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М03АХ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миорелаксанты периферического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ботулинический токсин типа 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ботулинический токсин типа А-гемагглютинин комплекс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М03В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миорелаксанты центрального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М03ВХ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миорелаксанты центрального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баклофен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тизанидин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с модифицированным высвобождением;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толперизон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противоподагрические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противоподагрические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М04АА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образования мочевой кислоты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аллопуринол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костей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М05В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М05ВА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бифосфонаты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золедроновая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концентрат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61D32">
            <w:pPr>
              <w:pStyle w:val="ad"/>
            </w:pPr>
            <w:r>
              <w:t>лиофилизат для приготовления раствора для инфузий;</w:t>
            </w:r>
          </w:p>
          <w:p w:rsidR="00000000" w:rsidRDefault="00561D32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нервная система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анестетики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общей анестезии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01АН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опиоидные анальгетики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тримеперидин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анальгетики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опиоиды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алкалоиды опия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морфин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N 02АВ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фенилпиперидина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фентанил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>таблетки подъязычные;</w:t>
            </w:r>
          </w:p>
          <w:p w:rsidR="00000000" w:rsidRDefault="00561D32">
            <w:pPr>
              <w:pStyle w:val="ad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</w:t>
            </w:r>
            <w:r>
              <w:t> 02АЕ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орипавина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бупренорфин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опиоиды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пропионилфенилэтоксиэтилпиперидин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трамадол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анальгетики и антипиретики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кишечнорастворимой пленочной оболочкой;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a"/>
            </w:pPr>
          </w:p>
          <w:p w:rsidR="00000000" w:rsidRDefault="00561D32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02ВЕ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анилиды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парацетамол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суппозитории ректальные для детей;</w:t>
            </w:r>
          </w:p>
          <w:p w:rsidR="00000000" w:rsidRDefault="00561D32">
            <w:pPr>
              <w:pStyle w:val="ad"/>
            </w:pPr>
            <w:r>
              <w:t>гранулы для приготовления суспензии для приема внутрь;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сироп (для детей);</w:t>
            </w:r>
          </w:p>
          <w:p w:rsidR="00000000" w:rsidRDefault="00561D32">
            <w:pPr>
              <w:pStyle w:val="ad"/>
            </w:pPr>
            <w:r>
              <w:t>суппозитории ректальные;</w:t>
            </w:r>
          </w:p>
          <w:p w:rsidR="00000000" w:rsidRDefault="00561D32">
            <w:pPr>
              <w:pStyle w:val="ad"/>
            </w:pPr>
            <w:r>
              <w:t>суспензия для приема внутрь;</w:t>
            </w:r>
          </w:p>
          <w:p w:rsidR="00000000" w:rsidRDefault="00561D32">
            <w:pPr>
              <w:pStyle w:val="ad"/>
            </w:pPr>
            <w:r>
              <w:t xml:space="preserve">суспензия для приема </w:t>
            </w:r>
            <w:r>
              <w:lastRenderedPageBreak/>
              <w:t>внутрь (для детей);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N 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противоэпилептические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противоэпилептические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03АА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барбитураты и их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бензобарбитал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фенобарбитал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03AB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гидантоина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фенитоин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03AD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сукцинимида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этосуксимид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03АЕ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клоназепам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03АF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карбоксамида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карбамазепин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окскарбазепин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</w:t>
            </w:r>
            <w:r>
              <w:t>03АG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жирных кислот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вальпроевая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таблетки, покрытые кишечнорастворимой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гранулы пролонгированного действия;</w:t>
            </w:r>
          </w:p>
          <w:p w:rsidR="00000000" w:rsidRDefault="00561D32">
            <w:pPr>
              <w:pStyle w:val="ad"/>
            </w:pPr>
            <w:r>
              <w:t>капсулы кишечнорастворимые;</w:t>
            </w:r>
          </w:p>
          <w:p w:rsidR="00000000" w:rsidRDefault="00561D32">
            <w:pPr>
              <w:pStyle w:val="ad"/>
            </w:pPr>
            <w:r>
              <w:t>рас</w:t>
            </w:r>
            <w:r>
              <w:t>твор для приема внутрь;</w:t>
            </w:r>
          </w:p>
          <w:p w:rsidR="00000000" w:rsidRDefault="00561D32">
            <w:pPr>
              <w:pStyle w:val="ad"/>
            </w:pPr>
            <w:r>
              <w:t>сироп (для детей);</w:t>
            </w:r>
          </w:p>
          <w:p w:rsidR="00000000" w:rsidRDefault="00561D32">
            <w:pPr>
              <w:pStyle w:val="ad"/>
            </w:pPr>
            <w:r>
              <w:lastRenderedPageBreak/>
              <w:t>таблетки;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N 03АХ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противоэпилептические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ламотриджин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топирамат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лакосамид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леветирацетам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перампанел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прегабалин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противопаркинсонические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антихолинергические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04АА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третичные амины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бипериден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тригексифенидил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дофаминергические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04ВА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допа и ее производные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леводопа + бенсеразид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 диспергируемые;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 с модифицированным высвобождением;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леводопа + карбидопа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04ВВ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адамантана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амантадин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04ВС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агонисты дофаминовых рецепторов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пирибедил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прамипексол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 xml:space="preserve">таблетки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N 04ВD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МАО типа 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разагилин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психотропные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антипсихотические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алифатические производные фенотиазина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левомепромазин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хлорпромазин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драже;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пиперазиновые производные фенотиазина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перфеназин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трифлуоперазин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флуфеназин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пиперидиновые производные фенотиазина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перициазин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тиоридазин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бутирофенона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галоперидол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 (масляный);</w:t>
            </w:r>
          </w:p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05AE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индола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сертиндол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тиоксантена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зуклопентиксол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введения (масляный);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флупентиксол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раствор для внутр</w:t>
            </w:r>
            <w:r>
              <w:t>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хлорпротиксен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05АН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диазепины, оксазепины и тиазепины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кветиапин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клозапин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оланзапин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диспергируемые;</w:t>
            </w:r>
          </w:p>
          <w:p w:rsidR="00000000" w:rsidRDefault="00561D32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05АL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бензамиды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сульпирид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05АN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лития соли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лития карбонат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05АХ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антипсихотические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палиперидон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рисперидон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диспергируемые в полости рта;</w:t>
            </w:r>
          </w:p>
          <w:p w:rsidR="00000000" w:rsidRDefault="00561D32">
            <w:pPr>
              <w:pStyle w:val="ad"/>
            </w:pPr>
            <w:r>
              <w:t>таблетки для рассасывания;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анксиолитики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алпразолам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бромдигидрохлор</w:t>
            </w:r>
            <w:r>
              <w:lastRenderedPageBreak/>
              <w:t>фенилбензодиазепин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диазепам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лоразепам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оксазепам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05ВВ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дифенилметана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гидроксизин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снотворные и седативные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05СD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нитразепам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05СF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бензодиазепиноподобные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золпидем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зопиклон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психоаналептики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антидепрессанты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амитриптилин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имипрамин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драже;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кломипрамин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селективные ингибиторы обратного захвата серотонина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пароксетин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сертралин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флуоксетин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эсциталопрам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06АХ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антидепрессанты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агомелатин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венлафаксин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пипофезин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пирлиндол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06ВХ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психостимуляторы и ноотропные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винпоцетин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гопантеновая кислота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пирацетам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N-карбамоилметил-4-фенил-2-пирролидон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церебролизин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полипептиды коры головного мозга скота</w:t>
            </w:r>
            <w:hyperlink w:anchor="sub_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пиритинол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деменции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06DA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антихолинэстеразные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галантамин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ривастигмин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трансдермальная терапевтическая система;</w:t>
            </w:r>
          </w:p>
          <w:p w:rsidR="00000000" w:rsidRDefault="00561D32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07АА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антихолинэстеразные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пиридостигмина бромид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07AX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парасимпатомиметики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холина альфосцерат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устранения головокружения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устранения головокружения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бетагистин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циннаризин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 07ХХ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инозин + никотинамид + рибофлавин + янтарная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этилметилгидроксипирид</w:t>
            </w:r>
            <w:r>
              <w:t>ина сукцинат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противопротозойные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Р01АВ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нитроимидазола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метронидазол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противогельминтные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Р02С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нематодоза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Р02СА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бензимидазола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мебендазол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Р02СС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тетрагидропиримидина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пирантел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суспензия для приема внутрь;</w:t>
            </w:r>
          </w:p>
          <w:p w:rsidR="00000000" w:rsidRDefault="00561D32">
            <w:pPr>
              <w:pStyle w:val="ad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дыхательная система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назальные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адреномиметики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ксилометазолин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гель назальный;</w:t>
            </w:r>
          </w:p>
          <w:p w:rsidR="00000000" w:rsidRDefault="00561D32">
            <w:pPr>
              <w:pStyle w:val="ad"/>
            </w:pPr>
            <w:r>
              <w:t>капли назальные;</w:t>
            </w:r>
          </w:p>
          <w:p w:rsidR="00000000" w:rsidRDefault="00561D32">
            <w:pPr>
              <w:pStyle w:val="ad"/>
            </w:pPr>
            <w:r>
              <w:t>капли назальные (для детей);</w:t>
            </w:r>
          </w:p>
          <w:p w:rsidR="00000000" w:rsidRDefault="00561D32">
            <w:pPr>
              <w:pStyle w:val="ad"/>
            </w:pPr>
            <w:r>
              <w:t>спрей назальный;</w:t>
            </w:r>
          </w:p>
          <w:p w:rsidR="00000000" w:rsidRDefault="00561D32">
            <w:pPr>
              <w:pStyle w:val="ad"/>
            </w:pPr>
            <w:r>
              <w:t>спрей назальный дозированный;</w:t>
            </w:r>
          </w:p>
          <w:p w:rsidR="00000000" w:rsidRDefault="00561D32">
            <w:pPr>
              <w:pStyle w:val="ad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горла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горла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R02AA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антисептические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йод + калия йодид + глицерол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местного применения;</w:t>
            </w:r>
          </w:p>
          <w:p w:rsidR="00000000" w:rsidRDefault="00561D32">
            <w:pPr>
              <w:pStyle w:val="ad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R03АС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селективные бета2-адреномиметики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салметерол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индакатерол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сальбутамол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ингаляций;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оболочкой;</w:t>
            </w:r>
          </w:p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капсулы для ингаляций;</w:t>
            </w:r>
          </w:p>
          <w:p w:rsidR="00000000" w:rsidRDefault="00561D32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формотерол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с порошком для ингаляций;</w:t>
            </w:r>
          </w:p>
          <w:p w:rsidR="00000000" w:rsidRDefault="00561D32">
            <w:pPr>
              <w:pStyle w:val="ad"/>
            </w:pPr>
            <w:r>
              <w:t>порошок для ингаляций дозированный;</w:t>
            </w:r>
          </w:p>
          <w:p w:rsidR="00000000" w:rsidRDefault="00561D32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R03АК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адр</w:t>
            </w:r>
            <w:r>
              <w:t>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будесонид + формотерол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порошок для ингаляций дозированный;</w:t>
            </w:r>
          </w:p>
          <w:p w:rsidR="00000000" w:rsidRDefault="00561D32">
            <w:pPr>
              <w:pStyle w:val="ad"/>
            </w:pPr>
            <w:r>
              <w:t>капсул с порошком для ингаляций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салметерол + флутиказон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</w:t>
            </w:r>
            <w:r>
              <w:t>яций дозированный;</w:t>
            </w:r>
          </w:p>
          <w:p w:rsidR="00000000" w:rsidRDefault="00561D32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ипратропия бромид + фенотерол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R03ВА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беклометазон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спрей назальный;</w:t>
            </w:r>
          </w:p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аэрозоль назальный дозированный;</w:t>
            </w:r>
          </w:p>
          <w:p w:rsidR="00000000" w:rsidRDefault="00561D32">
            <w:pPr>
              <w:pStyle w:val="ad"/>
            </w:pPr>
            <w:r>
              <w:t>спрей назальный дозированный;</w:t>
            </w:r>
          </w:p>
          <w:p w:rsidR="00000000" w:rsidRDefault="00561D32">
            <w:pPr>
              <w:pStyle w:val="ad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будесонид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порошок для ингаляций дозированный;</w:t>
            </w:r>
          </w:p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капли назальные;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капсулы кишечнорастворимые;</w:t>
            </w:r>
          </w:p>
          <w:p w:rsidR="00000000" w:rsidRDefault="00561D32">
            <w:pPr>
              <w:pStyle w:val="ad"/>
            </w:pPr>
            <w:r>
              <w:t>раствор для ингаляций;</w:t>
            </w:r>
          </w:p>
          <w:p w:rsidR="00000000" w:rsidRDefault="00561D32">
            <w:pPr>
              <w:pStyle w:val="ad"/>
            </w:pPr>
            <w:r>
              <w:t>спрей назальный дозированный;</w:t>
            </w:r>
          </w:p>
          <w:p w:rsidR="00000000" w:rsidRDefault="00561D32">
            <w:pPr>
              <w:pStyle w:val="ad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флутиказон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R03ВВ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антихолинергические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ипратропия бромид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тиотропия бромид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 с порошком для ингаляций;</w:t>
            </w:r>
          </w:p>
          <w:p w:rsidR="00000000" w:rsidRDefault="00561D32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кромоглициевая кислота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аэрозоль для ингаляций дозированный;</w:t>
            </w:r>
          </w:p>
          <w:p w:rsidR="00000000" w:rsidRDefault="00561D32">
            <w:pPr>
              <w:pStyle w:val="ad"/>
            </w:pPr>
            <w:r>
              <w:t>капсулы;</w:t>
            </w:r>
          </w:p>
          <w:p w:rsidR="00000000" w:rsidRDefault="00561D32">
            <w:pPr>
              <w:pStyle w:val="ad"/>
            </w:pPr>
            <w:r>
              <w:t>раствор для ингаляций;</w:t>
            </w:r>
          </w:p>
          <w:p w:rsidR="00000000" w:rsidRDefault="00561D32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другие препараты системного действия для лечения обструктивных заболеваний </w:t>
            </w:r>
            <w:r>
              <w:t>дыхательных путей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R03DА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ксантины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аминофиллин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R03DC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антагонисты лейкотриеновых рецепторов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зафирлукаст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фенспирид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оболочкой;</w:t>
            </w:r>
          </w:p>
          <w:p w:rsidR="00000000" w:rsidRDefault="00561D32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R05С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R05СВ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муколитические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амброксол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капсулы пролонгированного действия;</w:t>
            </w:r>
          </w:p>
          <w:p w:rsidR="00000000" w:rsidRDefault="00561D32">
            <w:pPr>
              <w:pStyle w:val="ad"/>
            </w:pPr>
            <w:r>
              <w:t>пастилки;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раствор для приема внутрь и ингаляций;</w:t>
            </w:r>
          </w:p>
          <w:p w:rsidR="00000000" w:rsidRDefault="00561D32">
            <w:pPr>
              <w:pStyle w:val="ad"/>
            </w:pPr>
            <w:r>
              <w:t>таблетки ди</w:t>
            </w:r>
            <w:r>
              <w:t>спергируемые;</w:t>
            </w:r>
          </w:p>
          <w:p w:rsidR="00000000" w:rsidRDefault="00561D32">
            <w:pPr>
              <w:pStyle w:val="ad"/>
            </w:pPr>
            <w:r>
              <w:t>таблетки для рассасывания;</w:t>
            </w:r>
          </w:p>
          <w:p w:rsidR="00000000" w:rsidRDefault="00561D32">
            <w:pPr>
              <w:pStyle w:val="ad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ацетилцистеин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шипучие;</w:t>
            </w:r>
          </w:p>
          <w:p w:rsidR="00000000" w:rsidRDefault="00561D32">
            <w:pPr>
              <w:pStyle w:val="ad"/>
            </w:pPr>
            <w:r>
              <w:t>гранулы для приготовления сиропа;</w:t>
            </w:r>
          </w:p>
          <w:p w:rsidR="00000000" w:rsidRDefault="00561D32">
            <w:pPr>
              <w:pStyle w:val="ad"/>
            </w:pPr>
            <w:r>
              <w:t>гранулы для приготовления раствора для приема внутрь;</w:t>
            </w:r>
          </w:p>
          <w:p w:rsidR="00000000" w:rsidRDefault="00561D32">
            <w:pPr>
              <w:pStyle w:val="ad"/>
            </w:pPr>
            <w:r>
              <w:t>порошок для приготовления раствора для приема внутрь;</w:t>
            </w:r>
          </w:p>
          <w:p w:rsidR="00000000" w:rsidRDefault="00561D32">
            <w:pPr>
              <w:pStyle w:val="ad"/>
            </w:pPr>
            <w:r>
              <w:t>раствор для инъекций и ингаляций;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бромгексин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R06А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R06AA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эфиры алкиламинов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дифенгидрамин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R06АС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замещенные этилендиамины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хлоропирамин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R06АЕ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производные пиперазина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левоцетиризин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цетиризин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оболочкой;</w:t>
            </w:r>
          </w:p>
          <w:p w:rsidR="00000000" w:rsidRDefault="00561D32">
            <w:pPr>
              <w:pStyle w:val="ad"/>
            </w:pPr>
            <w:r>
              <w:t>капли для приема внутрь;</w:t>
            </w:r>
          </w:p>
          <w:p w:rsidR="00000000" w:rsidRDefault="00561D32">
            <w:pPr>
              <w:pStyle w:val="ad"/>
            </w:pPr>
            <w:r>
              <w:t>раствор для приема внутрь;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R06АХ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антигистаминные препараты для системного действия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лоратадин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таблетки;</w:t>
            </w:r>
          </w:p>
          <w:p w:rsidR="00000000" w:rsidRDefault="00561D32">
            <w:pPr>
              <w:pStyle w:val="ad"/>
            </w:pPr>
            <w:r>
              <w:t>сироп;</w:t>
            </w:r>
          </w:p>
          <w:p w:rsidR="00000000" w:rsidRDefault="00561D32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R07А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R07AX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органов дыхания другие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органы чувств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офтальмологические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антибиотики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тетрациклин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S01АВ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сульфаниламиды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противоглаукомные препараты и миотические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S01ЕВ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парасимпатомиметики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пилокарпин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пилокарпин + тимолол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S01ЕС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ингибиторы карбоангидразы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ацетазоламид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дорзоламид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S01ЕD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бетаксолол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тимолол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глазные;</w:t>
            </w:r>
          </w:p>
          <w:p w:rsidR="00000000" w:rsidRDefault="00561D32">
            <w:pPr>
              <w:pStyle w:val="ad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S01ЕЕ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аналоги простагландинов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латанопрост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противоглаукомные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бутиламиногид-роксипропокси-феноксиметил</w:t>
            </w:r>
          </w:p>
          <w:p w:rsidR="00000000" w:rsidRDefault="00561D32">
            <w:pPr>
              <w:pStyle w:val="ad"/>
            </w:pPr>
            <w:r>
              <w:t>метилоксадиазол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мидриатические и циклоплегические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антихолинэргические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тропикамид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S01K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S01KA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вязкоэластичные соединения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гипромеллоза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S01ХА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офтальмологические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азапентацен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метилэтилпиридинол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таурин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препараты для лечения заболеваний уха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S02А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S02АА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рифамицин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S02D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препараты для лечения заболеваний уха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S02DА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анальгетики и анестетики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холина салицилат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лидокаин + феназон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прочие препараты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лечебные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V03А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лечебные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антидоты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димеркаптопропансульфонат натрия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комплексообразующие средства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деферазирокс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V03АF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кальция фолинат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лечебное питание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продукты лечебного питания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аминокислоты, включая комбинации с полипептидами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кетоаналоги аминокислот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изделия медицинского назначения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шприц-ручка Хумапен Люксура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шприц-ручка Оптиклик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шприц-ручка Биоматик Пен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шприц-ручка Новопен 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шприц-ручка Новопен ДТ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тест-полоски к глюкометру "Акку-Чек Перформа"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тест-полоски к глюкометру "Саттелит плюс"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тест-полоски к глюкометру "Акку-Чек-Гоу"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тест-полоски к глюкометру "One </w:t>
            </w:r>
            <w:r>
              <w:lastRenderedPageBreak/>
              <w:t>Touch Ultra"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d"/>
            </w:pPr>
            <w:r>
              <w:lastRenderedPageBreak/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иглы инсулиновые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упаковка</w:t>
            </w: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</w:t>
      </w:r>
      <w:r>
        <w:rPr>
          <w:sz w:val="22"/>
          <w:szCs w:val="22"/>
        </w:rPr>
        <w:t>───────────────────────</w:t>
      </w:r>
    </w:p>
    <w:p w:rsidR="00000000" w:rsidRDefault="00561D32">
      <w:bookmarkStart w:id="159" w:name="sub_2111"/>
      <w:r>
        <w:t>* Лекарственные препараты, не входящие в утвержденные стандарты оказания медицинской помощи, назначаются по решению врачебной комиссии медицинской организации.</w:t>
      </w:r>
    </w:p>
    <w:bookmarkEnd w:id="159"/>
    <w:p w:rsidR="00000000" w:rsidRDefault="00561D32"/>
    <w:p w:rsidR="00000000" w:rsidRDefault="00561D32">
      <w:pPr>
        <w:pStyle w:val="a6"/>
        <w:rPr>
          <w:color w:val="000000"/>
          <w:sz w:val="16"/>
          <w:szCs w:val="16"/>
        </w:rPr>
      </w:pPr>
      <w:bookmarkStart w:id="160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561D32">
      <w:pPr>
        <w:pStyle w:val="a7"/>
      </w:pPr>
      <w:r>
        <w:fldChar w:fldCharType="begin"/>
      </w:r>
      <w:r>
        <w:instrText>HYPERLINK "ht</w:instrText>
      </w:r>
      <w:r>
        <w:instrText>tp://internet.garant.ru/document?id=42431650&amp;sub=1004"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Кабинета Министров Чувашской Республики от 3 мая 2017 г. N 164 приложение изложено в новой редакции</w:t>
      </w:r>
    </w:p>
    <w:p w:rsidR="00000000" w:rsidRDefault="00561D32">
      <w:pPr>
        <w:pStyle w:val="a7"/>
      </w:pPr>
      <w:hyperlink r:id="rId47" w:history="1">
        <w:r>
          <w:rPr>
            <w:rStyle w:val="a4"/>
          </w:rPr>
          <w:t>См. текст приложе</w:t>
        </w:r>
        <w:r>
          <w:rPr>
            <w:rStyle w:val="a4"/>
          </w:rPr>
          <w:t>ния в предыдущей редакции</w:t>
        </w:r>
      </w:hyperlink>
    </w:p>
    <w:p w:rsidR="00000000" w:rsidRDefault="00561D32">
      <w:pPr>
        <w:ind w:firstLine="0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в Чувашской Республике медицинской</w:t>
      </w:r>
      <w:r>
        <w:rPr>
          <w:rStyle w:val="a3"/>
        </w:rPr>
        <w:br/>
        <w:t>помощи на 2017 год и на плановый</w:t>
      </w:r>
      <w:r>
        <w:rPr>
          <w:rStyle w:val="a3"/>
        </w:rPr>
        <w:br/>
        <w:t>период 2018 и 2019 годов</w:t>
      </w:r>
    </w:p>
    <w:p w:rsidR="00000000" w:rsidRDefault="00561D32"/>
    <w:p w:rsidR="00000000" w:rsidRDefault="00561D32">
      <w:pPr>
        <w:pStyle w:val="1"/>
      </w:pPr>
      <w:r>
        <w:t>Перечень</w:t>
      </w:r>
      <w:r>
        <w:br/>
        <w:t>медицинских орг</w:t>
      </w:r>
      <w:r>
        <w:t>анизаций, участвующих в реализации Программы государственных гарантий бесплатного оказания гражданам в Чувашской Республике медицинской помощи на 2017 год и на плановый период 2018 и 2019 годов, в том числе Территориальной программы обязательного медицинск</w:t>
      </w:r>
      <w:r>
        <w:t>ого страхования граждан в Чувашской Республике</w:t>
      </w:r>
    </w:p>
    <w:p w:rsidR="00000000" w:rsidRDefault="00561D32">
      <w:pPr>
        <w:pStyle w:val="ac"/>
      </w:pPr>
      <w:r>
        <w:t>С изменениями и дополнениями от:</w:t>
      </w:r>
    </w:p>
    <w:p w:rsidR="00000000" w:rsidRDefault="00561D32">
      <w:pPr>
        <w:pStyle w:val="a9"/>
      </w:pPr>
      <w:r>
        <w:t>3 мая 2017 г.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пп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Осуществление деятельности в сфере обязательного медицинского страхования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Автономное учреждение Чувашской Республики "Городская стоматологическая поликлиника"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Автономное учреждение Чувашской Республики "Новочебоксарская городская стоматологическая поликлиника" Министерства </w:t>
            </w:r>
            <w:r>
              <w:t>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Автономное учреждение Чувашской Республики "Республиканская поликлиника восстановительного лечения (вертебрологии и мануальной терапии)"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Акционерное общество "Санаторий "Надежда"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Акционерное общество "Санаторий "Чувашиякурорт"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Автономное учреждение Чувашской Республики "Республиканская стоматологическая поликлиника" Министерства здравоохранения </w:t>
            </w:r>
            <w:r>
              <w:lastRenderedPageBreak/>
              <w:t>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Автономное учреждение Чувашской Республики "Республиканский клинический онкологический диспансер"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"Алатырская психиатрическая больница" Министерства здравоохр</w:t>
            </w:r>
            <w:r>
              <w:t>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"Аликовская центральная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"Батыревская центральная районная больн</w:t>
            </w:r>
            <w:r>
              <w:t>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"Больница скорой медицинской помощи"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"Вторая городская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"Вурнарская центральная районная больница" Министерства здравоохранения Чувашской Респу</w:t>
            </w:r>
            <w:r>
              <w:t>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"Городская больница N 7"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"Городская детская больница N 1" Министерства здравоохранения Чувашской Респ</w:t>
            </w:r>
            <w:r>
              <w:t>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"Городская детская больница N 2"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"Городская детская больница N 3" Министерства здравоохранения Чувашс</w:t>
            </w:r>
            <w:r>
              <w:t>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"Городская клиническая больница N 1"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"Городской клинический центр"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"Ибресинская центральная районная больница" Министерства здравоохранения Чувашской Ре</w:t>
            </w:r>
            <w:r>
              <w:t>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"Канашская центральная районная больница им. Ф.Г. Григорьева"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"Канашский межтерриториальный медицин</w:t>
            </w:r>
            <w:r>
              <w:t>ский центр"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Бюджетное учреждение Чувашской Республики "Козловская </w:t>
            </w:r>
            <w:r>
              <w:lastRenderedPageBreak/>
              <w:t>центральная районная больница им. И.Е. Виноградова"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"Комсомольская центральная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"Красночетайская районная больница" Министерства здравоохранения Чува</w:t>
            </w:r>
            <w:r>
              <w:t>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"Мариинско-Посадская центральная районная больница им. Н.А. Геркена"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"Медицинский информационно-аналитический центр"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"Моргаушская центральная районная больница" Министерства здравоохран</w:t>
            </w:r>
            <w:r>
              <w:t>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"Новочебоксарская городская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"Новочебоксарский медицинский центр" Министе</w:t>
            </w:r>
            <w:r>
              <w:t>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"Порецкая центральная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"Президентский перинатальный центр" Министерства здравоохранения Чувашской</w:t>
            </w:r>
            <w:r>
              <w:t xml:space="preserve">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"Республиканская детская клиническая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"Республиканская клиническая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"Республиканская клиническая офтальмологическая больница" Министерства здрав</w:t>
            </w:r>
            <w:r>
              <w:t>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"Республиканская станция переливан</w:t>
            </w:r>
            <w:r>
              <w:t>ия крови"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Бюджетное учреждение Чувашской Республики "Республиканская </w:t>
            </w:r>
            <w:r>
              <w:lastRenderedPageBreak/>
              <w:t>станция скорой медицинской помощи"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40.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детский санаторий "Лесная сказка"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кардиологический диспансер" Министерства здравоо</w:t>
            </w:r>
            <w:r>
              <w:t>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клинический госпиталь для ветеранов войн"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кожно-венерологический диспансер"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наркологический диспансер" Министерства здравоо</w:t>
            </w:r>
            <w:r>
              <w:t>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центр медицины катастроф"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центр медицинской пр</w:t>
            </w:r>
            <w:r>
              <w:t>офилактики, лечебной физкультуры и спортивной медицины"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</w:t>
            </w:r>
            <w:r>
              <w:t>спублики "Республиканский центр по профилактике и борьбе со СПИД и инфекционными заболеваниями"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"Республиканский эндокринологический диспансер" Министерства з</w:t>
            </w:r>
            <w:r>
              <w:t>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"Республиканское бюро судебно-медицинской экспертизы"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"Урмарская централь</w:t>
            </w:r>
            <w:r>
              <w:t>ная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"Центральная городская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"Центральная районная больница Алатырского района"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"Цивильская центральная районная больница" Министерства здравоох</w:t>
            </w:r>
            <w:r>
              <w:t>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"Чебоксарская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55.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"Шемуршинская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"Шумерлинский межтерриториальный медицинский центр" Министерства здравоохранения Ч</w:t>
            </w:r>
            <w:r>
              <w:t>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"Ядринская межрайонная психиатрическая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"Ядринская центральная районная больница</w:t>
            </w:r>
            <w:r>
              <w:t xml:space="preserve"> им. К.В. Волкова"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"Яльчикская центральная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Бюджетное учреждение Чувашской Республики "Янтиковская центральная районная больница"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Казенное учреждение Чувашской Республики "Дом ребенка для детей с органическим поражением центральной нервной сис</w:t>
            </w:r>
            <w:r>
              <w:t>темы с нарушением психики"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Казенное учреждение Чувашской Республики "Республиканский детский противотуберкулезный санаторий "Чуварлейский бор"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Казенное учреждение Чувашской Республики "Республиканский медицинский центр мобилизационных резервов "Резерв"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Казенное учреждение Чувашской Республики "Республиканский противотуберкулезный диспансер" </w:t>
            </w:r>
            <w:r>
              <w:t>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Казенное учреждение Чувашской Республики "Специализированный Дом ребенка "Малютка" для детей с органическими поражениями центральной нервной системы с нарушением психики" Министерства здравоохранения </w:t>
            </w:r>
            <w:r>
              <w:t>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Казенное учреждение Чувашской Республики "Центр ресурсного обеспечения государственных учреждений здравоохранения" Министерства здравоохранения Чувашской Республики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"Аргон-2"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"Б. Браун Авитум Руссланд Клиникс"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</w:t>
            </w:r>
            <w:r>
              <w:t>ниченной ответственностью "ВиС"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"Висма"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"Вита"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"Дантист-Мастер"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Общество с ограниченной ответственностью "Дистанционная </w:t>
            </w:r>
            <w:r>
              <w:lastRenderedPageBreak/>
              <w:t>медицина"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75.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"Жемчуг"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"Икар-1"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"Мастер-Дент"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"Медицинский диагностический центр - Здоровье"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"Медицинский кабинет "Здоровье"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"Санаторий "Леззет"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"Современная стоматология"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"Современная стоматология - 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"Стоматологическая поликлиника "ДАНТИСТ+"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"Стоматология "Мастер-Класс"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Общество с ограниченной ответственностью "ЭКО - Содействие"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 Чебоксары)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Федеральное государственное бюджетное учреждение здравоохранения "Мед</w:t>
            </w:r>
            <w:r>
              <w:t>ико-санитарная часть N 29 Федерального медико-биологического агентства"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Чувашской Республике"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Федеральное казенное уч</w:t>
            </w:r>
            <w:r>
              <w:t>реждение здравоохранения "Медико-санитарная часть N 21 Федеральной службы исполнения наказаний"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Частное учреждение здравоохранения "Узловая поликлиника на станции Канаш открытого акционерного общества "Российские железные дороги"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Чебоксарский филиал федерального государственного автономного учреждения "Межотраслевой научно-технический комплекс "Микрохирургия глаза" имени академика С.Н. Федорова" Министерства здравоохранения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rPr>
                <w:rStyle w:val="a3"/>
              </w:rPr>
              <w:t>Итого</w:t>
            </w:r>
            <w:r>
              <w:t xml:space="preserve"> медицинских организаций, уча</w:t>
            </w:r>
            <w:r>
              <w:t>ствующих в Программе государственных гарантий бесплатного оказания гражданам в Чувашской Республике медицинской помощи на 2017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75</w:t>
            </w: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</w:t>
      </w:r>
      <w:r>
        <w:rPr>
          <w:sz w:val="22"/>
          <w:szCs w:val="22"/>
        </w:rPr>
        <w:t>─────────────────────</w:t>
      </w:r>
    </w:p>
    <w:p w:rsidR="00000000" w:rsidRDefault="00561D32">
      <w:bookmarkStart w:id="161" w:name="sub_3111"/>
      <w:r>
        <w:t>* Знак, свидетельствующий об участии в сфере обязательного медицинского страхования, (+).</w:t>
      </w:r>
    </w:p>
    <w:bookmarkEnd w:id="161"/>
    <w:p w:rsidR="00000000" w:rsidRDefault="00561D32"/>
    <w:p w:rsidR="00000000" w:rsidRDefault="00561D32">
      <w:pPr>
        <w:ind w:firstLine="0"/>
        <w:jc w:val="right"/>
      </w:pPr>
      <w:bookmarkStart w:id="16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в Чувашской Р</w:t>
      </w:r>
      <w:r>
        <w:rPr>
          <w:rStyle w:val="a3"/>
        </w:rPr>
        <w:t>еспублике медицинской</w:t>
      </w:r>
      <w:r>
        <w:rPr>
          <w:rStyle w:val="a3"/>
        </w:rPr>
        <w:br/>
        <w:t>помощи на 2017 год и на плановый</w:t>
      </w:r>
      <w:r>
        <w:rPr>
          <w:rStyle w:val="a3"/>
        </w:rPr>
        <w:br/>
        <w:t>период 2018 и 2019 годов</w:t>
      </w:r>
    </w:p>
    <w:bookmarkEnd w:id="162"/>
    <w:p w:rsidR="00000000" w:rsidRDefault="00561D32"/>
    <w:p w:rsidR="00000000" w:rsidRDefault="00561D32">
      <w:pPr>
        <w:pStyle w:val="1"/>
      </w:pPr>
      <w:r>
        <w:t>Критерии</w:t>
      </w:r>
      <w:r>
        <w:br/>
        <w:t>доступности и качества медицинской помощи, оказываемой в рамках Программы государственных гарантий бесплатного оказания гражданам в Чувашской Республике медиц</w:t>
      </w:r>
      <w:r>
        <w:t>инской помощи на 2017 год и на плановый период 2018 и 2019 годов</w:t>
      </w:r>
    </w:p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210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пп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Критерии качества медицинской помощи: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Удовлетворенность населения медицинской помощью в том числе: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 от числа опрошенных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45,8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45,8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45,8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Смертность населения в трудоспособном возрасте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число умерших в трудоспособном возрасте на 100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591,5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590,5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590,0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Материнская смертность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на 100 тыс. человек, родившихся живыми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Младенческая смертность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на 1000 человек, родившихся живыми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Смертность детей в возрасте 0-4 лет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на 100 тыс. человек населения соответствующего возраста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146,9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146,8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9.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Смертность детей в возрасте 0-17 лет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случаев на 100 тыс. человек населения соответствующего возраста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64,2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63,6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</w:t>
            </w:r>
            <w:r>
              <w:t>ентов со злокачественными новообразованиями, состоящих на учете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62,2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62,3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 инфарктом миокарда, госпитализирован</w:t>
            </w:r>
            <w:r>
              <w:t>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 острым инфарктом миокарда, которым проведено стентирование корон</w:t>
            </w:r>
            <w:r>
              <w:t>арных артерий, в общем количестве пациентов с острым инфарктом миокарда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</w:t>
            </w:r>
            <w:r>
              <w:t>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 острыми цереброваскулярными болезнями, госпитализированных в п</w:t>
            </w:r>
            <w:r>
              <w:t xml:space="preserve">ервые 6 часов от начала заболевания, в общем количестве </w:t>
            </w:r>
            <w:r>
              <w:lastRenderedPageBreak/>
              <w:t>госпитализированных пациентов с острыми цереброваскулярными болезнями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19.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Количество обоснованных жалоб,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 том числе на отказ в оказании медицинской помощи, предоставляемой в рамках Программы государственных гарантий бесплатного оказания гражданам в Чувашской Республике медицинской помощи на 2016 год (далее - Программа)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Критерии доступности медицинской помощи: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Обеспеченность населения врачами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врачей на 10 тыс. человек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39,7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55,8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Обеспеченность н</w:t>
            </w:r>
            <w:r>
              <w:t>аселения врачами, оказывающими медицинскую помощь в амбулаторных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врачей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врачей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Обеспеченность населения средним медицинским персоналом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человек среднего медицинского персонала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103,5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человек среднего медицинского персонала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49,0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49,1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51,5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51,6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человек среднего медицинского персонала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27.1.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городского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сельского населения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охвата профилактическими медицинскими осмотрами детей</w:t>
            </w:r>
          </w:p>
          <w:p w:rsidR="00000000" w:rsidRDefault="00561D32">
            <w:pPr>
              <w:pStyle w:val="ad"/>
            </w:pPr>
            <w:r>
              <w:t>в том числе: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 от числа детей, подлежащих пр</w:t>
            </w:r>
            <w:r>
              <w:t>офилактическим медицинским осмотрам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проживающих в городской местности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проживающих в сельской местности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обязательного медицинского страхования граждан в Чувашской Республике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лиц на 1000 человек сельского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</w:t>
            </w:r>
            <w:r>
              <w:t>пунктов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23,8</w:t>
            </w:r>
          </w:p>
        </w:tc>
      </w:tr>
    </w:tbl>
    <w:p w:rsidR="00000000" w:rsidRDefault="00561D32"/>
    <w:p w:rsidR="00000000" w:rsidRDefault="00561D32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561D32">
      <w:pPr>
        <w:ind w:firstLine="0"/>
        <w:jc w:val="right"/>
      </w:pPr>
      <w:bookmarkStart w:id="163" w:name="sub_50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в Чувашской Республике медицинской</w:t>
      </w:r>
      <w:r>
        <w:rPr>
          <w:rStyle w:val="a3"/>
        </w:rPr>
        <w:br/>
        <w:t>помощи на 2017 год и на плановый</w:t>
      </w:r>
      <w:r>
        <w:rPr>
          <w:rStyle w:val="a3"/>
        </w:rPr>
        <w:br/>
      </w:r>
      <w:r>
        <w:rPr>
          <w:rStyle w:val="a3"/>
        </w:rPr>
        <w:t>период 2018 и 2019 годов</w:t>
      </w:r>
    </w:p>
    <w:bookmarkEnd w:id="163"/>
    <w:p w:rsidR="00000000" w:rsidRDefault="00561D32"/>
    <w:p w:rsidR="00000000" w:rsidRDefault="00561D32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561D32"/>
    <w:p w:rsidR="00000000" w:rsidRDefault="00561D32">
      <w:pPr>
        <w:pStyle w:val="1"/>
      </w:pPr>
      <w:bookmarkStart w:id="164" w:name="sub_5001"/>
      <w:r>
        <w:t xml:space="preserve">Раздел I. Перечень видов высокотехнологичной </w:t>
      </w:r>
      <w:r>
        <w:t>медицинской помощи (ВМП),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</w:t>
      </w:r>
      <w:r>
        <w:t>ондов обязательного медицинского страхования</w:t>
      </w:r>
    </w:p>
    <w:bookmarkEnd w:id="164"/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540"/>
        <w:gridCol w:w="2940"/>
        <w:gridCol w:w="1400"/>
        <w:gridCol w:w="37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группы ВМП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Наименование вида ВМП*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Коды</w:t>
            </w:r>
          </w:p>
          <w:p w:rsidR="00000000" w:rsidRDefault="00561D32">
            <w:pPr>
              <w:pStyle w:val="aa"/>
              <w:jc w:val="center"/>
            </w:pPr>
            <w:r>
              <w:t xml:space="preserve">по </w:t>
            </w:r>
            <w:hyperlink r:id="rId48" w:history="1">
              <w:r>
                <w:rPr>
                  <w:rStyle w:val="a4"/>
                </w:rPr>
                <w:t>МКБ-10</w:t>
              </w:r>
            </w:hyperlink>
            <w:hyperlink w:anchor="sub_5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Норматив финансовых затрат на единицу объема предоставления медицинской помощи</w:t>
            </w:r>
            <w:hyperlink w:anchor="sub_5333" w:history="1">
              <w:r>
                <w:rPr>
                  <w:rStyle w:val="a4"/>
                </w:rPr>
                <w:t>***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Микрохирургические, расширенные, </w:t>
            </w:r>
            <w:r>
              <w:lastRenderedPageBreak/>
              <w:t>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К86.0 - K86.8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заболевания поджелудочной железы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148006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наложение гепатикоеюноанастомоза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поджелудочной железы 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панкреатодуоденальная резекция с резекцией желудка</w:t>
            </w:r>
          </w:p>
          <w:p w:rsidR="00000000" w:rsidRDefault="00561D32">
            <w:pPr>
              <w:pStyle w:val="ad"/>
            </w:pPr>
            <w:r>
              <w:t>субтотальная резекция головки поджелудочной железы</w:t>
            </w:r>
          </w:p>
          <w:p w:rsidR="00000000" w:rsidRDefault="00561D32">
            <w:pPr>
              <w:pStyle w:val="ad"/>
            </w:pPr>
            <w:r>
              <w:t>продольная панкреатоеюностомия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 xml:space="preserve">ных желчных </w:t>
            </w:r>
            <w:r>
              <w:lastRenderedPageBreak/>
              <w:t>протоков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D18.0, D13.4, D13.5, B67.0, K76.6, K76.8, Q26.5, I85.0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 xml:space="preserve">елчных протоков. Новообразования желчного пузыря. Инвазия печени, </w:t>
            </w:r>
            <w:r>
              <w:lastRenderedPageBreak/>
              <w:t>вызванная эхинококком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одного сегмента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печени атипичная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эмболизация печени с использованием лекарственных средств</w:t>
            </w:r>
          </w:p>
          <w:p w:rsidR="00000000" w:rsidRDefault="00561D32">
            <w:pPr>
              <w:pStyle w:val="ad"/>
            </w:pPr>
            <w:r>
              <w:t xml:space="preserve">резекция сегмента (сегментов) печени комбинированная с </w:t>
            </w:r>
            <w:r>
              <w:lastRenderedPageBreak/>
              <w:t>ангиопластикой</w:t>
            </w:r>
          </w:p>
          <w:p w:rsidR="00000000" w:rsidRDefault="00561D32">
            <w:pPr>
              <w:pStyle w:val="ad"/>
            </w:pPr>
            <w:r>
              <w:t>абляция при новообразованиях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в том числе лапароскопически ассистированные, операции на тонкой, толстой кишке и промежности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D12.6, K60.4, N 82.2, N 82.3, N </w:t>
            </w:r>
            <w:r>
              <w:t>82.4, K57.2, K59.3, Q43.1, Q43.2, Q43.3, Q52.2, K59.0, K59.3, Z93.2, Z93.3, K55.2, K51, K50.0, K50.1, K50.8, К57.2, К62.3, К62.8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</w:t>
            </w:r>
            <w:r>
              <w:t>о-пластическая операция по восстановлению непрерывности кишечника - закрытие стомы с формированием анастомоза</w:t>
            </w:r>
          </w:p>
          <w:p w:rsidR="00000000" w:rsidRDefault="00561D32">
            <w:pPr>
              <w:pStyle w:val="ad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  <w:r>
              <w:t>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свищ прямой кишки 3-4 степени сложности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ректовагинальный (коловагинальный) свищ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свища с пластикой внутреннего свище</w:t>
            </w:r>
            <w:r>
              <w:t>вого отверстия сегментом прямой или ободочной кишки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Гиршпрунга, мегадолихосигма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ангиодисплазия толстой кишки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561D32">
            <w:pPr>
              <w:pStyle w:val="ad"/>
            </w:pPr>
            <w:r>
              <w:t>колэктомия с брюшно-анальной резекцией прямой кишки, илеостомия</w:t>
            </w:r>
          </w:p>
          <w:p w:rsidR="00000000" w:rsidRDefault="00561D32">
            <w:pPr>
              <w:pStyle w:val="ad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болезнь Крона тонкой, </w:t>
            </w:r>
            <w:r>
              <w:lastRenderedPageBreak/>
              <w:t>толстой кишки и в форме илеоколита, осложненное течение, тяжелая гормонозависимая или гормонорезисте</w:t>
            </w:r>
            <w:r>
              <w:t>нтная форма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</w:t>
            </w:r>
            <w:r>
              <w:lastRenderedPageBreak/>
              <w:t>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колпроктэктомия с </w:t>
            </w:r>
            <w:r>
              <w:lastRenderedPageBreak/>
              <w:t>формированием резервуарного анастомоза, илеостомия</w:t>
            </w:r>
          </w:p>
          <w:p w:rsidR="00000000" w:rsidRDefault="00561D32">
            <w:pPr>
              <w:pStyle w:val="ad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Е27.5, D35.0, D48.3, Е26.0, Е24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новообразования надпочечников и забрюшинного пространства</w:t>
            </w:r>
          </w:p>
          <w:p w:rsidR="00000000" w:rsidRDefault="00561D32">
            <w:pPr>
              <w:pStyle w:val="ad"/>
            </w:pPr>
            <w:r>
              <w:t>заболевания надпочечников</w:t>
            </w:r>
          </w:p>
          <w:p w:rsidR="00000000" w:rsidRDefault="00561D32">
            <w:pPr>
              <w:pStyle w:val="ad"/>
            </w:pPr>
            <w:r>
              <w:t>гиперальдостеронизм</w:t>
            </w:r>
          </w:p>
          <w:p w:rsidR="00000000" w:rsidRDefault="00561D32">
            <w:pPr>
              <w:pStyle w:val="ad"/>
            </w:pPr>
            <w:r>
              <w:t>гиперкортицизм. Синдром Иценко-Кушинга (</w:t>
            </w:r>
            <w:r>
              <w:t>кортикостерома)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158064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параганглиомы</w:t>
            </w:r>
          </w:p>
          <w:p w:rsidR="00000000" w:rsidRDefault="00561D32">
            <w:pPr>
              <w:pStyle w:val="ad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адреналэктомия с опухолью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двусторонняя эндоскопическая адреналэктомия</w:t>
            </w:r>
          </w:p>
          <w:p w:rsidR="00000000" w:rsidRDefault="00561D32">
            <w:pPr>
              <w:pStyle w:val="ad"/>
            </w:pPr>
            <w:r>
              <w:t>двусторонняя эндоскопическая адреналэктомия с опухолями</w:t>
            </w:r>
          </w:p>
          <w:p w:rsidR="00000000" w:rsidRDefault="00561D32">
            <w:pPr>
              <w:pStyle w:val="ad"/>
            </w:pPr>
            <w:r>
              <w:t>аортокавальная лимфаденэктомия эндоскопическая</w:t>
            </w:r>
          </w:p>
          <w:p w:rsidR="00000000" w:rsidRDefault="00561D32">
            <w:pPr>
              <w:pStyle w:val="ad"/>
            </w:pPr>
            <w:r>
              <w:t>удаление неорганной забрюшинной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Комплексное лечение при </w:t>
            </w:r>
            <w:r>
              <w:lastRenderedPageBreak/>
              <w:t>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О36.0, О36.1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привычный выкидыш, </w:t>
            </w:r>
            <w:r>
              <w:lastRenderedPageBreak/>
              <w:t>сопровождающийся резус-иммунизацией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</w:t>
            </w:r>
            <w:r>
              <w:lastRenderedPageBreak/>
              <w:t>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терапия с использованием </w:t>
            </w:r>
            <w:r>
              <w:lastRenderedPageBreak/>
              <w:t>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111741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О28.0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привычный выкидыш, о</w:t>
            </w:r>
            <w:r>
              <w:t>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терапия с использованием генно-инженерных лекарственных препаратов с последующим вве</w:t>
            </w:r>
            <w:r>
              <w:t>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</w:t>
            </w:r>
            <w:r>
              <w:lastRenderedPageBreak/>
              <w:t>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N81, N88.4, N88.1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N99.3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выпадение стенок влагалища после экстирпации матки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N39.4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стрессовое недержани</w:t>
            </w:r>
            <w:r>
              <w:t>е мочи в сочетании с опущением и (или) выпадением органов малого таза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Хирургическое органосохраняющее и </w:t>
            </w:r>
            <w:r>
              <w:lastRenderedPageBreak/>
              <w:t xml:space="preserve">реконструктивно-пластическое лечение распространенных форм </w:t>
            </w:r>
            <w:r>
              <w:t>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D26, D27, D28, D25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доброкачественная опухоль шейки матки, а </w:t>
            </w:r>
            <w:r>
              <w:lastRenderedPageBreak/>
              <w:t>также гигантская (от 8 </w:t>
            </w:r>
            <w:r>
              <w:t>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удаление опухоли в пределах здоровых тканей с </w:t>
            </w:r>
            <w:r>
              <w:lastRenderedPageBreak/>
              <w:t>использованием лапароскопического и комбин</w:t>
            </w:r>
            <w:r>
              <w:t>ированного доступа, с иммуногистохимическим исследованием удаленных тканей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168299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 xml:space="preserve">ммунологических, морфологических, гистохимических инструментальных </w:t>
            </w:r>
            <w:r>
              <w:lastRenderedPageBreak/>
              <w:t>исследований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К50, К51, К90.0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118535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 терапия при аутоиммунном пе</w:t>
            </w:r>
            <w:r>
              <w:t>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</w:t>
            </w:r>
            <w:r>
              <w:t>ию)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K73.2, К74.3, К83.0, B18.0, B18.1, B18.2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 терапия при аутоиммунном перекресте с применением химиотерапевтических, генно-инженерных</w:t>
            </w:r>
            <w:r>
              <w:t xml:space="preserve">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аутоиммунный гепатит в сочетании с хроническим вирусным гепатитом С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</w:t>
            </w:r>
            <w:r>
              <w:lastRenderedPageBreak/>
              <w:t>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D69.1, D82.0, D69.5, D58, D59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 </w:t>
            </w:r>
            <w:r>
              <w:lastRenderedPageBreak/>
              <w:t>(или) с течением, осложненным тромбозами и другими жизнеугрожающим</w:t>
            </w:r>
            <w:r>
              <w:t>и синдромами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131418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D69.3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угрожаемыми геморрагическими явлениями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</w:t>
            </w:r>
            <w:r>
              <w:t>омбопоэтина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D69.0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М31.1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патология гемостаза, резистентная к стандартной терапии, и </w:t>
            </w:r>
            <w:r>
              <w:lastRenderedPageBreak/>
              <w:t>(или) с течением, осложненным тромбозами или тромбоэ</w:t>
            </w:r>
            <w:r>
              <w:t>мболиями, анемическим, тромбоцитопеническим синдромом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иммуносуппрессивная</w:t>
            </w:r>
            <w:hyperlink r:id="rId4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терапия с использованием моноклональных </w:t>
            </w:r>
            <w:r>
              <w:lastRenderedPageBreak/>
              <w:t>антител, высоких доз глюкокортикостерои</w:t>
            </w:r>
            <w:r>
              <w:t>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D68.8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комплексное консервативное и хирургическое лечение, </w:t>
            </w:r>
            <w: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E83.0, Е83.1, Е83.2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D59, D56, D57.0, D58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гемолитический криз при гемолитических анемиях различного генеза, в том </w:t>
            </w:r>
            <w:r>
              <w:lastRenderedPageBreak/>
              <w:t>числе аутоиммунного, при пароксизмальной ночной гемоглобинурии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комплексное консервативное и хирургическое лечение, в том числе высокодозная </w:t>
            </w:r>
            <w:r>
              <w:lastRenderedPageBreak/>
              <w:t>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D70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агранулоцитоз с показателями нейтрофильных лейкоцитов крови 0,5 х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9.5pt">
                  <v:imagedata r:id="rId50" o:title=""/>
                </v:shape>
              </w:pict>
            </w:r>
            <w:r>
              <w:t>/л и ниже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лечение, в том числе программная иммуносупрессивная терапия, заместитель</w:t>
            </w:r>
            <w:r>
              <w:t>ная терапия компонентами донорской крови, противовирусная терапия, хелаторная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Интенсивная терапия, включающая методы экстракорпорального воздействия на кровь у </w:t>
            </w:r>
            <w:r>
              <w:lastRenderedPageBreak/>
              <w:t>больных с порфириями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Е80.0, Е80.1, Е80.2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прогрессирующее течение острых печеночных порфирий, осложненное развитием бульбарного </w:t>
            </w:r>
            <w:r>
              <w:lastRenderedPageBreak/>
              <w:t xml:space="preserve">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>
              <w:t>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комплексная консервативная терапия, включая эфферентные и афферентные методы лечения, хирургические вмешательства, </w:t>
            </w:r>
            <w:r>
              <w:lastRenderedPageBreak/>
              <w:t>подавление изб</w:t>
            </w:r>
            <w:r>
              <w:t>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</w:t>
            </w:r>
            <w:r>
              <w:t>дотвращения развития кризового течения, хелаторная терапия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400332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Q33.0, Q33.2, Q39.0, Q39.1, Q39.2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  <w:p w:rsidR="00000000" w:rsidRDefault="00561D32">
            <w:pPr>
              <w:pStyle w:val="ad"/>
            </w:pPr>
            <w:r>
              <w:t>прямой эзофаго-эзофаго анастомоз, в том числе этапные операции на пищеводе и желудке</w:t>
            </w:r>
          </w:p>
          <w:p w:rsidR="00000000" w:rsidRDefault="00561D32">
            <w:pPr>
              <w:pStyle w:val="ad"/>
            </w:pPr>
            <w:r>
              <w:t xml:space="preserve">ликвидация трахеопищеводного </w:t>
            </w:r>
            <w:r>
              <w:t>свища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223384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Комплексное лечение больных тяжелыми распространенными формами псориаза, атопического дерматита, </w:t>
            </w:r>
            <w:r>
              <w:lastRenderedPageBreak/>
              <w:t>истинной пузырчатки, локализованной склеродермии, лучевого дерматита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L40.0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тяжелые распространенные формы псориаза без поражения суставов при отсутствии эффективности ранее </w:t>
            </w:r>
            <w:r>
              <w:lastRenderedPageBreak/>
              <w:t>проводимых методов системного и физиотерапевтического лечения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лечение с применением узкополосной средневолновой фототерапии, в том числе локальной, комбинированной локальной и общей </w:t>
            </w:r>
            <w:r>
              <w:lastRenderedPageBreak/>
              <w:t>фотохимиотерапии, общей бальнеофотохимиотерапии, плазмафереза в сочетании с цитостатическими и иммуносупрессивными лекарственными препар</w:t>
            </w:r>
            <w:r>
              <w:t>атами и синтетическими производными витамина 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88596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L40.1, L40.3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цитостатических и</w:t>
            </w:r>
            <w:r>
              <w:t xml:space="preserve"> иммуносупрессивных лекарственных препаратов, синтетических производных витамина А в сочетании с применением плазмафереза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L40.5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</w:t>
            </w:r>
            <w:r>
              <w:t xml:space="preserve">яжелые распространенные формы атопического дерматита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узкополосной средневолновой, дальней длинноволновой фототера</w:t>
            </w:r>
            <w:r>
              <w:t xml:space="preserve">пии в сочетании с </w:t>
            </w:r>
            <w:r>
              <w:lastRenderedPageBreak/>
              <w:t>антибактериальными, иммуносупрессивными лекарственными препаратами и плазмаферезом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L10.0, L10.1, L10.2, L10.4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истинная (акантолитическая) пузырчатка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си</w:t>
            </w:r>
            <w:r>
              <w:t>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L94.0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L40.0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L40.5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тяжелые распростран</w:t>
            </w:r>
            <w:r>
              <w:t>енные формы псориаза артропатического, резистентные к другим видам системной терапии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C71.0, C71.1, C71.2, C71.3, C71.4, C79.3, D33.0, D43.0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143254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C71.5, C79.3, D33.0, D43.0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С71.6, C71.7, C79.3, D33.1, D18.0, D43.1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</w:t>
            </w:r>
            <w:r>
              <w:t>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С71.6, C79.3, D33.1, D18.0, D43.1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внутримозговые злокачественные (первичные и вторичные) и доброкачественные </w:t>
            </w:r>
            <w:r>
              <w:lastRenderedPageBreak/>
              <w:t>новообразования мозжечка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D18.0, Q28.3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кавернома (кавернозная ангиома) мозжечка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C70.0, C79.3, D32.0, D43.1, Q85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</w:t>
            </w:r>
            <w:hyperlink r:id="rId5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локализации с вовлечением синусов, серповидного отростка и намета мозжечка, а также внутрижел</w:t>
            </w:r>
            <w:r>
              <w:t>удочковой локализации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</w:t>
            </w:r>
            <w:r>
              <w:lastRenderedPageBreak/>
              <w:t>типов, врожденных (коллоидных, дермоидных, эпи</w:t>
            </w:r>
            <w:r>
              <w:t>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С72.2, D33.3, Q85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и злокачественные новообразования зрительного нерва (глиомы</w:t>
            </w:r>
            <w:r>
              <w:t>, невриномы и нейрофибромы, в том числе внутричерепные новообразования при нейрофиброматозе I-II типов). Туберозный склероз. Гамартоз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C75.3, D35.2 - D35.4, D44.5, Q04.6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С31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С41.0, С43.4, С44.4, С79.4, С79.5, С49.0, D16.4, D48.0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D76.0, D76.3, M85.4, M85.5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D10.6, D21.0, D10.9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удаление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Микрохирургические вмешательства при патологии сосудов головного и спинного </w:t>
            </w:r>
            <w:r>
              <w:lastRenderedPageBreak/>
              <w:t>мозга, внутримозговых и внутрижелудочковых гематомах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Q28.2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артериовенозная мальформация головного мозга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артериовенозных мальформаций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I60, I61, I62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артериальная аневризма в </w:t>
            </w:r>
            <w:r>
              <w:lastRenderedPageBreak/>
              <w:t>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</w:t>
            </w:r>
            <w:r>
              <w:lastRenderedPageBreak/>
              <w:t>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клипирование артериальных </w:t>
            </w:r>
            <w:r>
              <w:lastRenderedPageBreak/>
              <w:t>аневризм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I65.0 - I65.3, I65.8, I66, I67.8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M84.8, М85.0, М85.5, Q01, Q67.2, Q67.3, Q75.0, Q75.2, Q75.8, Q87.0, S02.1, S02.2, S02.7 - S02.9, Т90.2, T88.</w:t>
            </w:r>
            <w: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Внутрисосудистый тромболизис при окклюзиях церебральных </w:t>
            </w:r>
            <w:r>
              <w:lastRenderedPageBreak/>
              <w:t>артерий и синусов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I67.6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тромбоз церебральных артерий и синусов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внутрисосудистый тромболизис церебральных артерий </w:t>
            </w:r>
            <w:r>
              <w:t>и синусов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220883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12.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G91, G93.0, Q03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141904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</w:t>
            </w:r>
            <w:r>
              <w:t>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G91, G93.0, Q03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или</w:t>
            </w:r>
            <w:r>
              <w:t xml:space="preserve">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204013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Р22, Р23, Р36, Р10.0, Р10.1, Р10.2, Р10.3, Р10.4, Р10.8, Р11.1, Р11.5, Р52.1, Р52.2, Р52.4, Р52.6</w:t>
            </w:r>
            <w:r>
              <w:t>, Р90.0, Р91.0, Р91.2, Р91.4, Р91.5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внутрижелудочковое кровоизлияние. Церебральная ишемия 2-3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</w:t>
            </w:r>
            <w:r>
              <w:t>-резонансную томографию), иммунологических и молекулярно-генетических исследований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221653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постановка наружного вентрикулярного дренажа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Выхаживание новорожденных с массой тела до 1500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Р05.0, Р05.1, Р07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случаи малой массы тела при рождении. Другие случаи недоноше</w:t>
            </w:r>
            <w:r>
              <w:t>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инфузионная, кардиотоническая вазотропная и респираторная терапия на основ</w:t>
            </w:r>
            <w:r>
              <w:t>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</w:t>
            </w:r>
            <w:r>
              <w:t>графии), иммунологических и молекулярно-генетических исследований)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324777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неинвазивная принудительная вентиляция легких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</w:t>
            </w:r>
            <w:r>
              <w:lastRenderedPageBreak/>
              <w:t>тромбоэластограммы и коагулограммы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крио- или лазерокоагуляция сетчатки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лечение с использованием метода сухой иммерсии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С00, С01, С02, С04 - C06, C09.0, C09.1, C09.8, C09.9, C10.0, C10.1, C10.2, C10.3, C10.4, C11.0, C11.1, C11.2, C11.3, C11.8, </w:t>
            </w:r>
            <w:r>
              <w:lastRenderedPageBreak/>
              <w:t>C11.9, C12, C13.0, C13.1, C13.2, C13.8, C13.9, C14.0, C14.2, C15.0, C30.0, C31.0, C31.1, C31.2, C31.3, C31.8, C31.9, C32, С43, С44</w:t>
            </w:r>
            <w:r>
              <w:t>, С69, С73, C15, С16, С17, С18, С19, С20, С21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злокачественные новообразования головы и шеи (I-III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гемитиреоидэктомия видеоассистированная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112058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гемитиреоидэктомия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С09, С10, С11, С12, С13, С14, С15, С30, С32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</w:t>
            </w:r>
            <w:r>
              <w:t>ания полости носа, глотки, гортани у функционально неоперабельных больных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эндоскопическая лазерная </w:t>
            </w:r>
            <w:r>
              <w:lastRenderedPageBreak/>
              <w:t>деструкция злокачественных опухолей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C15, C16, C18, C17, С19, С21, С20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стенозирующие злокачественные новообразования пищевода, желудка, двенадцатиперстной кишки, обо</w:t>
            </w:r>
            <w:r>
              <w:t>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Nd:YAG лазерная коагуляция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эндоскопическая комбинированная операция (электрорезекция, аргоно-плазменная коагуляция и фотодинамическая терапия </w:t>
            </w:r>
            <w:r>
              <w:lastRenderedPageBreak/>
              <w:t>опухоли)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пациенты со злокачественными </w:t>
            </w:r>
            <w:r>
              <w:t>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</w:t>
            </w:r>
            <w:r>
              <w:t xml:space="preserve"> дилятация и стентирование зоны стеноза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С22, С78.7, С24.0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чрезкожная</w:t>
            </w:r>
            <w:hyperlink r:id="rId5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биоэлектротерапия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химиоэмболизация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</w:t>
            </w:r>
            <w:r>
              <w:t xml:space="preserve">ческая </w:t>
            </w:r>
            <w:r>
              <w:lastRenderedPageBreak/>
              <w:t>холецистэктомия с резекцией IV сегмента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при опу</w:t>
            </w:r>
            <w:r>
              <w:t>холях желчных протоков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при опухолях поджелудочной железы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эндоскопическое стентирование </w:t>
            </w:r>
            <w:r>
              <w:lastRenderedPageBreak/>
              <w:t>вирсунгова протока при опухолевом стенозе под видеоэндоскопическим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химиоэмболизация головки поджелудочной железы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C34, С33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немелкоклеточный ранний центральный рак легкого (Tis-T1NоMо)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бронхов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C34, C33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ранний рак трахеи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лазерная деструкция опухоли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</w:t>
            </w:r>
            <w:r>
              <w:t>я фотодинамическая терапия опухоли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стенозирующий рак трахеи. Стенозиру</w:t>
            </w:r>
            <w:r>
              <w:t>ющий центральный рак легкого (T3-4NxMx)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ранние формы злокачественных опухолей легкого (I-II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видеоассистированная лобэктомия, билобэктомия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C37, C38.3, C38.2, C38.1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вилочковой железы (I-II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термоаблация опухоли под ультразвуковой навигацией и (или</w:t>
            </w:r>
            <w:r>
              <w:t>)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видеоассистированное удаление опухоли средостения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C49.3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мягких тканей грудной стенки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селективная (суперселективная) эмболизация (химиоэмболизация) опухолевых сосудов при местнораспространенных формах </w:t>
            </w:r>
            <w:r>
              <w:lastRenderedPageBreak/>
              <w:t>первичных и рецидивных неорганных опухолей забрюшинного пространства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</w:t>
            </w:r>
            <w:r>
              <w:t>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C50.2, C50.9, C50.3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(I-III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придатками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транспозиция яичников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многокурсовая фотодинамическая терапия шейки матки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придатками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влагалищная экстирпация матки с придатками с </w:t>
            </w:r>
            <w:r>
              <w:lastRenderedPageBreak/>
              <w:t>видеоэндоскопической ассистенцией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C51, C52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вульвы (0-I стадия), злокачественные новообразования влагалища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тазовая лимфаденэктомия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 предстательной железы (I-II стадия (T1-2cN0M0), местный рецидив после хирургического или лучевого лечения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радиочастотная аблация опухоли предстательной железы под </w:t>
            </w:r>
            <w:r>
              <w:lastRenderedPageBreak/>
              <w:t>ультразвуковой навигацией и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и местнораспространенные злокачественные новообразования предстательной железы (II-III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биоэлектротерапия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яичка (TxN1-2MoS1-3)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забрюшинная лимфаденэктомия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полового члена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(I-III стадия), нефробластома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мочевого пузыря (I-IV стадия (T1-T2bNxMo)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интерстициальная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мочевого пузыря (I-IV стадия) T1-T2bNxMo) при массивном кровотечении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метастатическое </w:t>
            </w:r>
            <w:r>
              <w:lastRenderedPageBreak/>
              <w:t>поражение легкого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</w:t>
            </w:r>
            <w:r>
              <w:lastRenderedPageBreak/>
              <w:t>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видеоторакоскопическая </w:t>
            </w:r>
            <w:r>
              <w:lastRenderedPageBreak/>
              <w:t>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С78.1, С38.4, С38.8, С45.0, С78.2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внутриплевральная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биоэлектротерапия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С78.1, С38.4, С38.8, С45.0, С78.2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метастатическое поражение плевры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видеоторакоскопическое удаление опухоли плевры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плеврэктомия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С79.2, С43, С44, С50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</w:t>
            </w:r>
            <w:r>
              <w:lastRenderedPageBreak/>
              <w:t>гипертермией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С79.5, С40.0, С40.1, С40.2, С40.3, С40.8, С40.9, С41.2, С41.3, С41.4, С41.8, С41.9, С49, С50, С79.8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вертебропластика под лучевым контролем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много</w:t>
            </w:r>
            <w:r>
              <w:t>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биоэлектротерапия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</w:t>
            </w:r>
            <w:r>
              <w:lastRenderedPageBreak/>
              <w:t xml:space="preserve">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С00.0, С00.1, С00.2, С00.3, С00.4, С00.5, С00.6, С00.8, </w:t>
            </w:r>
            <w:r>
              <w:lastRenderedPageBreak/>
              <w:t xml:space="preserve">С00.9, С01, С02, С03.1, С03.9, С04.0, С04.1, С04.8, С04.9, С05, С06.0, С06.1, С06.2, С06.9, С07, С08.0, С08.1, С08.8, </w:t>
            </w:r>
            <w:r>
              <w:t xml:space="preserve">С08.9, С09.0, С09.8, С09.9, С10.0, С10.1, С10.2, С10.4, С10.8, С10.9, С11.0, С11.1, С11.2, С11.3, С11.8, C11.9, С13.0, С13.1, </w:t>
            </w:r>
            <w:r>
              <w:lastRenderedPageBreak/>
              <w:t>С13.2, С13.8, С13.9, С14.0, С12, С14.8, С15.0, С30.0, С30.1, С31.0, С31.1, С31.2, С31.3, С31.8, С31.9, С32.0, С32.1, С32.2, С32.3,</w:t>
            </w:r>
            <w:r>
              <w:t xml:space="preserve"> С32.8, С32.9, C33, С43, С44, C49.0, С69, С73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лимфаденэктомия шейная </w:t>
            </w:r>
            <w:r>
              <w:lastRenderedPageBreak/>
              <w:t>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губы с микрохирургической 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гемиглоссэктомия с микрохирургической 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глоссэктомия с микрохирургической 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гемитиреоидэктомия с микрохирургической 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щитовидной железы с микрохирургическим невролиз</w:t>
            </w:r>
            <w:r>
              <w:t>ом возвратного гортанного нерва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тиреоидэктомия с </w:t>
            </w:r>
            <w:r>
              <w:lastRenderedPageBreak/>
              <w:t>микрохирургическим невролизом возвратного гортанного нерва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</w:t>
            </w:r>
            <w:r>
              <w:t>езекция пищеводно-желудочного (пищеводно-кишечного) анастомоза трансторакальная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экстраорганного рецидива злок</w:t>
            </w:r>
            <w:r>
              <w:t>ачественного новообразования пищевода комбинированное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</w:t>
            </w:r>
            <w:r>
              <w:t>-синдром, рубцовые деформации анастомозов), злокачественные новообразования желудка (I-IV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циторедуктивная проксимальная субтотальная резекция желудка с </w:t>
            </w:r>
            <w:r>
              <w:lastRenderedPageBreak/>
              <w:t>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пилоросохраняющая резекция желудка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С18, С19, С20, С08, С48.1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состояние после обструктивных резекций по поводу опухолей толстой кишки. Опухоли ободочной, сигмовидной, прямой кишки и ректосигмоидного </w:t>
            </w:r>
            <w:r>
              <w:lastRenderedPageBreak/>
              <w:t>соединения с перитонеальной диссеминацией, включая псевдомиксому брюшины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</w:t>
            </w:r>
            <w:r>
              <w:lastRenderedPageBreak/>
              <w:t>большого сальника,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сигмовидной кишки с расширенной лимфаденэктомией, субтотальной париетальной перит</w:t>
            </w:r>
            <w:r>
              <w:t xml:space="preserve">онэктомией, экстирпацией </w:t>
            </w:r>
            <w:r>
              <w:lastRenderedPageBreak/>
              <w:t>большого сальника, с включением гипертермической внутрибрюшной химиотерапии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прямой кишки с расширенной лимфаденэктомией, субтотальной перитонэктомией, экстирпацие</w:t>
            </w:r>
            <w:r>
              <w:t>й большого сальника и гипертермической внутрибрюшной химиотерапией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(II-IV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правосторонняя гемиколэктомия с резекцией легкого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прямой кишки с резекцией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прямой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С22, С23, С24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гемигепатэктомия комбинированная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печени комбинированная с ангиопластикой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левосторонняя гемигепатэктомия с применением радиочастотной </w:t>
            </w:r>
            <w:r>
              <w:lastRenderedPageBreak/>
              <w:t>термоаблации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гипертермическая хемиоперфузия печени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правосторонняя гемигепатэктомия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левосторонняя гемигепатэктомия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С34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легкого (I-III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 xml:space="preserve"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</w:t>
            </w:r>
            <w:r>
              <w:lastRenderedPageBreak/>
              <w:t>пластикой легочной артерии, циркулярной резекцией трахеи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С37, С08.1, С38.2, С38.3, С78.1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С38.4, С38.8, С45, С78.2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С40.0, С40.1, С40.2, С40.3, С40.8,</w:t>
            </w:r>
            <w:r>
              <w:t xml:space="preserve"> С40.9, С41.2, С41.3, С41.4, С41.8, С41.9, С79.5, С43.5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декомпрессивная ламинэктомия позвонков с фиксацией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С43, С44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кожи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широкое иссечение меланомы с пластикой дефекта свободным </w:t>
            </w:r>
            <w:r>
              <w:lastRenderedPageBreak/>
              <w:t>кожно-мышечным лоскутом с использованием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</w:t>
            </w:r>
            <w:r>
              <w:t>ой термоаблации и др.)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С49.1, С49.2, С49.3, С49.5, С49.6, С47.1, С47.2, С47.3, С47.5, С43.5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молочной железы (0-IV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</w:t>
            </w:r>
            <w:r>
              <w:t>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резекция молочной железы с </w:t>
            </w:r>
            <w:r>
              <w:lastRenderedPageBreak/>
              <w:t>определением "сторожевого" лимфоузла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экстирпация культи шейки матки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(I-III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придатками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 (I-IV стадия). Рецидивы злокачественных новообразований яичников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аднексэктомия односторонняя с резекцией контрлатерального яичника и субтотальная резекция большого сальника с </w:t>
            </w:r>
            <w:r>
              <w:lastRenderedPageBreak/>
              <w:t>интраоперационной фотодинамической терапией,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С53, С54, С56, С57.8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рецидивных опухолей малого таза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полового члена (I-IV стадия)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 предстательной железы (I-II стадия), T1-2cN0M0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криодеструкция опухоли предстательной железы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забрюшинная лимфаденэктомия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(III-IV стадия)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нефрэктомия с тромбэктомией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злокачественные новообразования почки </w:t>
            </w:r>
            <w:r>
              <w:lastRenderedPageBreak/>
              <w:t>(I-II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криодеструкция злокачественных новообразований почки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мочевого пузыря (I-IV стадия)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 74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надпочечника (I-III стадия) (T1a-T3aNxMo)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</w:t>
            </w:r>
            <w:r>
              <w:t xml:space="preserve"> рецидивной опухоли надпочечника с расширенной лимфаденэктомией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надпочечника (III-IV стадия)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С78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</w:t>
            </w:r>
            <w:r>
              <w:t xml:space="preserve">ение (прецизионное, резекция </w:t>
            </w:r>
            <w:r>
              <w:lastRenderedPageBreak/>
              <w:t>легкого) множественных метастазов в легких с применением физических факторов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</w:t>
            </w:r>
            <w:hyperlink r:id="rId5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терапии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С38, С39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опухоли органов средостения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первичный рак молочной железы T1N2-3M0, T2-3N1-3M0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Дистанционная, внутритканевая, внутриполостная, стереотаксическая, радионуклидная</w:t>
            </w:r>
            <w:r>
              <w:t xml:space="preserve"> лучевая терапия, высокоинтенсивная фокусированная ультразвуковая терапия (HIFU) при злокачественных </w:t>
            </w:r>
            <w:r>
              <w:lastRenderedPageBreak/>
              <w:t>новообразованиях, в том числе у детей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С22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злокачественные новообразования печени (II-IV стадия (T3-4N0-1M0-1). Пациенты с множественными опухолями печени. </w:t>
            </w:r>
            <w:r>
              <w:t xml:space="preserve">Пациенты с нерезектабельными опухолями. Функционально </w:t>
            </w:r>
            <w:r>
              <w:lastRenderedPageBreak/>
              <w:t>неоперабельные пациенты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84469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С25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поджелудочной железы (II-IV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</w:t>
            </w:r>
            <w:r>
              <w:t>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С40, С41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метастатическое поражение костей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С48, С49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забрюшинного пространства (I-IV стадия (G1-3T1-2N0-1M0-1). Пациенты с множественными опухолями. Функцион</w:t>
            </w:r>
            <w:r>
              <w:t>ально неоперабельные пациенты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С50, С67, С74, С73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злокачественные новообразования </w:t>
            </w:r>
            <w:r>
              <w:lastRenderedPageBreak/>
              <w:t>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высокоинтенсивная фокусированная</w:t>
            </w:r>
            <w:r>
              <w:t xml:space="preserve"> ультразвуковая </w:t>
            </w:r>
            <w:r>
              <w:lastRenderedPageBreak/>
              <w:t>терапия (HIFU) при злокачественных новообразованиях молочной железы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С61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 предстательной железы (I-II стадия (T1-2cN0M0)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высокоинтенсивная фокусированная ультразвукова</w:t>
            </w:r>
            <w:r>
              <w:t>я терапия (HIFU) при злокачественных новообразованиях простаты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и высокодозная химиотерапия (включая эпигеномную терапию) ост</w:t>
            </w:r>
            <w:r>
              <w:t>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</w:t>
            </w:r>
            <w:r>
              <w:t xml:space="preserve">, </w:t>
            </w:r>
            <w:r>
              <w:lastRenderedPageBreak/>
              <w:t>рецидивов и рефрактерных форм солидных опухолей у детей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C81 - С90, С91.0, С91.5 - С91.9, С92, С93, С94.0, С94.2 - С94.7, С95, С96.9, С00 - С14, С15 - С21, С22, С23 - С26, С30 - С32, С34, С37, С38, С39, С40, С41, С45, С46, С47, С48, С49, С51 - </w:t>
            </w:r>
            <w:r>
              <w:lastRenderedPageBreak/>
              <w:t>С58, С60, С</w:t>
            </w:r>
            <w:r>
              <w:t>61, С62, С63, С64, С65, С66, С67, С68, С69, С71, С72, С73, С74, С75, С76, С77, С78, С79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</w:t>
            </w:r>
            <w:r>
              <w:t xml:space="preserve">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</w:t>
            </w:r>
            <w:r>
              <w:lastRenderedPageBreak/>
              <w:t>опухоли почки, опухоли печени, опухоли костей, саркомы мягких тканей, герминогенные оп</w:t>
            </w:r>
            <w:r>
              <w:t>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</w:t>
            </w:r>
            <w:r>
              <w:t>и параменингеальной области). Высокий риск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117683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H66.1, H66.2, Q16, H80.0, H80.1, H80.9, H74.1, H74.2, H74.3, H90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туботимпальный гнойный средний отит. Хронический эпитимпано-ан</w:t>
            </w:r>
            <w:r>
              <w:t xml:space="preserve">тральный гнойный средний отит. Адгезивная болезнь среднего уха. Разрыв и дислокация слуховых косточек. Другие приобретенные дефекты </w:t>
            </w:r>
            <w:r>
              <w:lastRenderedPageBreak/>
              <w:t>слуховых косточек. Врожденные аномалии (пороки развития) уха, вызывающие нарушение слуха. Отосклероз, вовлекающий овальное о</w:t>
            </w:r>
            <w:r>
              <w:t>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>
              <w:t>ониторинга лицевого нерва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100288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>
              <w:t>ансплантатов, в том числе металлических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H74.1, H74.2, H74.3, H90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слухоулучшающие операции с применением имплантата </w:t>
            </w:r>
            <w:r>
              <w:lastRenderedPageBreak/>
              <w:t>среднего уха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20.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H81.0, H81.1, H81.2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нейротомия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H81.1, H81.2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J32.3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J38.6, D14.1, D14.2, J38.0, J38.3, R49.0, R49.1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J38.3, R49.0, R49.1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другие болезни голосовых складок. Дисфония. </w:t>
            </w:r>
            <w:r>
              <w:lastRenderedPageBreak/>
              <w:t>Афония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ларинготрахеопластика при доброкачественных </w:t>
            </w:r>
            <w:r>
              <w:lastRenderedPageBreak/>
              <w:t>новообразованиях гортани, параличе голосовых складок и гортани, стенозе гортани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T90.2, T90.4, D14.0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Н26.0 - H26.4, Н40.1 - Н40.8, Q15.0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lastRenderedPageBreak/>
              <w:t>детей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62641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синустрабекулэктомия с </w:t>
            </w:r>
            <w:r>
              <w:lastRenderedPageBreak/>
              <w:t>имплантацией различных моделей дренажей с задней трепанацией склеры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вискоканалостомия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интрасклеральная диатермостомия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хирургия шлеммова канала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передней камеры, иридопластика с ультразвуковой факоэмульси</w:t>
            </w:r>
            <w: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реконструкция передней камеры с лазерной экстракцией осложненной катаракты с </w:t>
            </w:r>
            <w:r>
              <w:lastRenderedPageBreak/>
              <w:t>имплантацией интраокулярной линзы</w:t>
            </w:r>
          </w:p>
          <w:p w:rsidR="00000000" w:rsidRDefault="00561D32">
            <w:pPr>
              <w:pStyle w:val="ad"/>
            </w:pPr>
            <w:r>
              <w:t>имплантация антиглаукоматозного дренажа</w:t>
            </w:r>
          </w:p>
          <w:p w:rsidR="00000000" w:rsidRDefault="00561D32">
            <w:pPr>
              <w:pStyle w:val="ad"/>
            </w:pPr>
            <w:r>
              <w:t>модифицированная синустрабекулэктомия с имплантацией антиглаукоматозного дренажа</w:t>
            </w:r>
          </w:p>
          <w:p w:rsidR="00000000" w:rsidRDefault="00561D32">
            <w:pPr>
              <w:pStyle w:val="ad"/>
            </w:pPr>
            <w:r>
              <w:t>антигл</w:t>
            </w:r>
            <w:r>
              <w:t>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Транспупиллярная, микроинвазивная энергетическая оптико-реконструктивная, интрав</w:t>
            </w:r>
            <w:r>
              <w:t>итреальная,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E10.3, E11.3, Н25.0 - Н25.9, Н26.0 - H26.4, Н27.0, Н28, Н30.0 - Н30.9, Н31.3, Н32.8, H33.0 - Н33.5, H34.8, Н35.2 - H35.4, Н36.8, Н43.1, Н43.3, H44.0, H44</w:t>
            </w:r>
            <w:r>
              <w:t>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</w:t>
            </w:r>
            <w:r>
              <w:t xml:space="preserve">енерация макулы и заднего полюса, кровоизлияние в </w:t>
            </w:r>
            <w:r>
              <w:lastRenderedPageBreak/>
              <w:t>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</w:t>
            </w:r>
            <w:r>
              <w:t>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</w:t>
            </w:r>
            <w:r>
              <w:t xml:space="preserve">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</w:t>
            </w:r>
            <w:r>
              <w:lastRenderedPageBreak/>
              <w:t xml:space="preserve">оптико-реконструктивных, эндовитреальных вмешательств у взрослых и детей. </w:t>
            </w:r>
            <w: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передней ка</w:t>
            </w:r>
            <w:r>
              <w:t>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H02.0 - H02.5, Н04.0 - H04.6, Н05.0 - H05.5, Н11.2, H21.5, H27.0, H27.1, Н26.0 - Н26.9, Н31.3, Н40.3, S00.1, S00.2, S02.30, S02.31, S02.80, S02.81, S04.0 - S04.5, S05.0 - S05.9, Т26.0 - Т26.9, Н44.0 - Н44.8, Т85.2, Т85.</w:t>
            </w:r>
            <w:r>
              <w:t xml:space="preserve">3,T90.4, </w:t>
            </w:r>
            <w:r>
              <w:lastRenderedPageBreak/>
              <w:t>T95.0, Т95.8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детей, осложненные патологией хрусталика, стекловидного тел</w:t>
            </w:r>
            <w:r>
              <w:t xml:space="preserve">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>
              <w:t xml:space="preserve">энофтальмом, рубцами конъюнктивы, рубцами и </w:t>
            </w:r>
            <w:r>
              <w:lastRenderedPageBreak/>
              <w:t>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</w:t>
            </w:r>
            <w: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дренажа при посттравматической глаукоме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</w:t>
            </w:r>
            <w:r>
              <w:lastRenderedPageBreak/>
              <w:t>реконструктивно-пластическая хирургия при их последствиях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С43.1, С44.1, С69, С72.3, D31.5,</w:t>
            </w:r>
            <w:r>
              <w:t xml:space="preserve"> D31.6, Q10.7, Q11.0 - Q11.2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злокачественные новообразования глаза и его придаточного аппарата, орбиты у взрослых и детей (стадии T1-T3 N 0 M0). Доброкачественные и злокачественные опухоли орбиты, включающие врожденные пороки </w:t>
            </w:r>
            <w:r>
              <w:lastRenderedPageBreak/>
              <w:t>развития орбиты, без осложнени</w:t>
            </w:r>
            <w:r>
              <w:t>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тонкоигольная аспирационная биопсия новообразований глаза и орбиты подшивание танталовых скрепок при новообразованиях </w:t>
            </w:r>
            <w:r>
              <w:lastRenderedPageBreak/>
              <w:t>глаза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отграничительная и (или) разрушающая лазерк</w:t>
            </w:r>
            <w:r>
              <w:t>оагуляция при новообразованиях глаза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  <w:p w:rsidR="00000000" w:rsidRDefault="00561D32">
            <w:pPr>
              <w:pStyle w:val="ad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000000" w:rsidRDefault="00561D32">
            <w:pPr>
              <w:pStyle w:val="ad"/>
            </w:pPr>
            <w:r>
              <w:t>радиоэксцизия с лазериспарением при новообразованиях придаточного аппарата глаза</w:t>
            </w:r>
          </w:p>
          <w:p w:rsidR="00000000" w:rsidRDefault="00561D32">
            <w:pPr>
              <w:pStyle w:val="ad"/>
            </w:pPr>
            <w:r>
              <w:t>лазерэксцизия, в том числе с лазериспарением, при новообразованиях пр</w:t>
            </w:r>
            <w:r>
              <w:t>идаточного аппарата глаза погружная диатермокоагуляция при новообразованиях придаточного аппарата глаза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</w:t>
            </w:r>
            <w:r>
              <w:lastRenderedPageBreak/>
              <w:t>обследования под общей анестезией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Н35.2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ретролентальная фиброплазия у детей (ретинопатия недон</w:t>
            </w:r>
            <w:r>
              <w:t xml:space="preserve">ошенных) при активной и рубцовой фазе любой стадии без осложнений или осложненная патологией роговицы, хрусталика, </w:t>
            </w:r>
            <w:r>
              <w:lastRenderedPageBreak/>
              <w:t>стекловидного тела, глазодвигательных мышц, врожденной и вторичной глаукомой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криокоагуляция сетчатки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22.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H26.0, H26.1, H26.2, H26.4, H27.0, H33.0, H33.2 - 33.5, Н35.1, H40.3, H40.4, H40.5, H43.1, H43.3, Н49.9, Q10.0, Q10.1, Q10.4 - Q10.7, Q11.1, Q12.0, Q12.1, Q12.3, Q12.4, Q12.8, Q13.0, Q13.3, Q1</w:t>
            </w:r>
            <w:r>
              <w:t xml:space="preserve">3.4, Q13.8, Q14.0, </w:t>
            </w:r>
            <w:r>
              <w:lastRenderedPageBreak/>
              <w:t>Q14.1, Q14.3, Q15.0, H02.0 - H02.5, H04.5, H05.3, Н11.2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аномалия стекловидного тела, врожденная аномалия сосудистой оболочки без осложнений или осложненные патологией </w:t>
            </w:r>
            <w:r>
              <w:lastRenderedPageBreak/>
              <w:t>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76934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Е83.0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Вильсона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 xml:space="preserve">роэлементов в биологических жидкостях, комплекса методов </w:t>
            </w:r>
            <w:r>
              <w:lastRenderedPageBreak/>
              <w:t>визуализации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72157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К90.0, K90.4, K90.8, K90.9, К63.8, Е73, Е74.3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тяжелые формы мальабсорбции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гормональных, цитостатических лекарствен</w:t>
            </w:r>
            <w:r>
              <w:t>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</w:t>
            </w:r>
            <w:r>
              <w:t>ических методов диагностики, а также методов визуализации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Е75.5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иммуносупрессивное лечение локал</w:t>
            </w:r>
            <w:r>
              <w:t>ьных и распространенных форм системного склероза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M34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под </w:t>
            </w:r>
            <w:r>
              <w:lastRenderedPageBreak/>
              <w:t>контроле</w:t>
            </w:r>
            <w:r>
              <w:t>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24.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нас</w:t>
            </w:r>
            <w:r>
              <w:t>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N04, N07, N25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нефротический синдром неустановленной этиологии и морфологического варианта,</w:t>
            </w:r>
            <w:r>
              <w:t xml:space="preserve">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иммуносупрессивное лечение с применением циклоспорина А и (или) микофенолатов под к</w:t>
            </w:r>
            <w:r>
              <w:t>онтролем иммунологических, биохимических и инструментальных методов диагностики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152977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Поликомпонентное лечение кардиомиопатий, </w:t>
            </w:r>
            <w:r>
              <w:lastRenderedPageBreak/>
              <w:t>миокардитов, перикардитов, эндокардитов с недостаточностью кровообращения II-IV функционального класса (NYHA), резистентных нарушений сердечного ритма и проводимости сердца с аритмогенной дисфункцией миокарда с прим</w:t>
            </w:r>
            <w:r>
              <w:t>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I27.0, I27.8, I30.0, I30.9, </w:t>
            </w:r>
            <w:r>
              <w:lastRenderedPageBreak/>
              <w:t>I31.0, I31.1, I33.0, I33.9, I34.0, I34.2, I35.1, I35.2, I36.0, I36.1, I36.2, I42, I44.2, I45.6, I45.8, I47.0, I47.1, I47.2, I4</w:t>
            </w:r>
            <w:r>
              <w:t>7.9, I48, I49.0, I49.3, I49.5, I49.8, I51.4, Q21.1, Q23.0, Q23.1, Q23.2, Q23.3, Q24.5, Q25.1, Q25.3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кардиомиопатии: дилатационная </w:t>
            </w:r>
            <w:r>
              <w:lastRenderedPageBreak/>
              <w:t>кардиомиопатия, другая рестриктивная кардиомиопатия, другие кардиомиопатии, кардиомиопатия неуточненная. Миокардит неуточненны</w:t>
            </w:r>
            <w:r>
              <w:t xml:space="preserve">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</w:t>
            </w:r>
            <w:r>
              <w:t xml:space="preserve">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</w:t>
            </w:r>
            <w:r>
              <w:lastRenderedPageBreak/>
              <w:t>системы кровообращения: дефе</w:t>
            </w:r>
            <w:r>
              <w:t xml:space="preserve">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</w:t>
            </w:r>
            <w:r>
              <w:t>сосудов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поликомпонентное лечение метаболических нарушений в </w:t>
            </w:r>
            <w:r>
              <w:lastRenderedPageBreak/>
              <w:t>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</w:t>
            </w:r>
            <w:r>
              <w:t>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</w:t>
            </w:r>
            <w:r>
              <w:t>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</w:t>
            </w:r>
            <w:r>
              <w:t>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86253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</w:t>
            </w:r>
            <w:r>
              <w:lastRenderedPageBreak/>
              <w:t xml:space="preserve">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М05.0, М05.1, М05.2, М05.3, М05.8, M06.0, М06.1, М06.4, М06.8, М08, M45, M32, M34, M07.2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</w:t>
            </w:r>
            <w:r>
              <w:t xml:space="preserve">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</w:t>
            </w:r>
            <w:r>
              <w:t>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115333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</w:t>
            </w:r>
            <w:r>
              <w:t>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</w:t>
            </w:r>
            <w:r>
              <w:t>онансной томографии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I20.0, I21.0, I21.1, I21.2, I21.3, I21.9, I22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192036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Коронарная реваскуляризация миокарда с применением ангиопластики в сочетании со </w:t>
            </w:r>
            <w:r>
              <w:lastRenderedPageBreak/>
              <w:t>стентированием при ишемической болезни сердца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I20.0, I21.4, I21.9, I22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нестабильная стенокардия, острый и повторный инфаркт миокарда (без подъема сегмента ST </w:t>
            </w:r>
            <w:r>
              <w:lastRenderedPageBreak/>
              <w:t>электрокардиограмм</w:t>
            </w:r>
            <w:r>
              <w:t>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171224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29.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I44.1, I44.2, I45.2, I45.3, I45.6, I46</w:t>
            </w:r>
            <w:r>
              <w:t>.0, I47.0, I47.1, I47.2, I47.9, I48, I49.0, I49.5, Q22.5, Q24.6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124392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232966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I44.1</w:t>
            </w:r>
            <w:r>
              <w:t xml:space="preserve">, I44.2, I45.2, I45.3, I45.6, I46.0, I47.0, I47.1, I47.2, I47.9, I48, I49.0, I49.5, Q22.5, </w:t>
            </w:r>
            <w:r>
              <w:lastRenderedPageBreak/>
              <w:t>Q24.6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недостаточностью, </w:t>
            </w:r>
            <w:r>
              <w:lastRenderedPageBreak/>
              <w:t>гемодинамическими расстройствами и отсутствием э</w:t>
            </w:r>
            <w:r>
              <w:t>ффекта от лечения лекарственными препаратами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205345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lastRenderedPageBreak/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I27.0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первичная легочная гипертензия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атриосептостомия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128190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I37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стеноз клапана легочной артерии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баллонная ангиопластика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эмфизема легкого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эмфизема легкого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гигантских булл легкого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224336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</w:t>
            </w:r>
            <w:r>
              <w:lastRenderedPageBreak/>
              <w:t>межпозвонковых дисков, костного цемента и остео</w:t>
            </w:r>
            <w:r>
              <w:t>замещающих материалов с применением погружных и наружных фиксирующих устройств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B67, D16, D18, M88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</w:t>
            </w:r>
            <w:r>
              <w:t xml:space="preserve">езультате воздействия опухоли спинного мозга, </w:t>
            </w:r>
            <w:r>
              <w:lastRenderedPageBreak/>
              <w:t>спинномозговых нервов, конского хвоста и их оболочек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123357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М42, М43, М45, M46, M48, M50, M51, M53, M92, M93, M95, Q76.2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дегенеративно-дистрофическое </w:t>
            </w:r>
            <w:r>
              <w:t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М00, М01, М03.0, М12.5, М17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 операции при комбинированных дефектах и деформациях </w:t>
            </w:r>
            <w:r>
              <w:lastRenderedPageBreak/>
              <w:t>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M24.6, Z98.1, G80.1, G80.2, </w:t>
            </w:r>
            <w:r>
              <w:lastRenderedPageBreak/>
              <w:t>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врож</w:t>
            </w:r>
            <w:r>
              <w:t xml:space="preserve">денные и приобретенные дефекты и деформации стопы и кисти, предплечья </w:t>
            </w:r>
            <w:r>
              <w:lastRenderedPageBreak/>
              <w:t>различной этиологии у взрослых. Любой этиологии деформации стопы и кисти у детей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</w:t>
            </w:r>
            <w:r>
              <w:lastRenderedPageBreak/>
              <w:t>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S70.7, S70.9, S71, S72, S77, </w:t>
            </w:r>
            <w:r>
              <w:t xml:space="preserve">S79, S42, S43, S47, S49, S50, М99.9, </w:t>
            </w:r>
            <w:r>
              <w:lastRenderedPageBreak/>
              <w:t>M21.6, M95.1, М21.8, M21.9, Q66, Q78, M86, G11.4, G12.1, G80.9, G80.1, G80.2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</w:t>
            </w:r>
            <w:r>
              <w:lastRenderedPageBreak/>
              <w:t xml:space="preserve">периферии не менее </w:t>
            </w:r>
            <w:r>
              <w:t>20 мм) любой локализации, в том числе многоуровневые и сопровождающиеся укорочением конечности (не менее 30 мм), стойкими контрактурами суставов. Любой этиологии дефекты костей таза, верхних и нижних конечностей (не менее 20 мм) любой локализации, в том чи</w:t>
            </w:r>
            <w:r>
              <w:t>сле сопровождающиеся укорочением конечности (не менее 30 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чрескостный остеосинтез методом компоновок аппаратов с использованием модульной </w:t>
            </w:r>
            <w:r>
              <w:lastRenderedPageBreak/>
              <w:t>трансформации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М25.3, М91, М95.8, Q65.0, Q65.1, Q65.3, Q65.4, Q65.8, М16.2, М16.3, М92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создание оптимальных взаимоотношений в суставе путем </w:t>
            </w:r>
            <w:r>
              <w:lastRenderedPageBreak/>
              <w:t>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М24.6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анкилоз крупного сустава в порочном положении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и декомпрессивные операции при травма</w:t>
            </w:r>
            <w:r>
              <w:t>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T84, S</w:t>
            </w:r>
            <w:r>
              <w:t>12.0, S12.1, S13, S19, S22.0, S22.1, S23, S32.0, S32.1, S33, T08, T09, T85, T91, M80, M81, М82, M86, M85, M87, M96, M99, Q67, Q76.0, Q76.1, Q76.4, Q77, Q76.3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переломы позвонков, повреждения (разрыв) межпозвонковых дисков и связок позвоночника, деформации п</w:t>
            </w:r>
            <w:r>
              <w:t>озвоночного столба вследствие его врожденной патологии или перенесенных заболеваний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184490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суставов конечностей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S72.1, М84.1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 сустава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128657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M16.1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идиопатический </w:t>
            </w:r>
            <w:r>
              <w:lastRenderedPageBreak/>
              <w:t>деформирующий коксартроз без существенной разницы в длине конечностей (до 2 см)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37.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и корригирующие операции при сколиотических деформациях позвоночника 3-4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М40, М41, </w:t>
            </w:r>
            <w:r>
              <w:t>Q67, Q76, Q77.4, Q85, Q87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пластика грудной </w:t>
            </w:r>
            <w:r>
              <w:t>клетки, в том числе с применением погружных фиксаторов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308107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</w:t>
            </w:r>
            <w:r>
              <w:lastRenderedPageBreak/>
              <w:t>урогенитальных свищей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N13.0, N13.1, N13.2</w:t>
            </w:r>
            <w:r>
              <w:t xml:space="preserve">, N35, Q54, Q64.0, Q64.1, Q62.1, Q62.2, Q62.3, Q62.7, C67, N82.1, N82.8, N82.0, </w:t>
            </w:r>
            <w:r>
              <w:lastRenderedPageBreak/>
              <w:t>N32.2, N33.8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>
              <w:t xml:space="preserve">ауретер. Врожденное уретероцеле, в том числе при удвоении почки. Врожденный </w:t>
            </w:r>
            <w:r>
              <w:lastRenderedPageBreak/>
              <w:t>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уретропластика кожным лоскутом</w:t>
            </w:r>
          </w:p>
          <w:p w:rsidR="00000000" w:rsidRDefault="00561D32">
            <w:pPr>
              <w:pStyle w:val="ad"/>
            </w:pPr>
            <w:r>
              <w:t>кишечная пластика мочеточника</w:t>
            </w:r>
          </w:p>
          <w:p w:rsidR="00000000" w:rsidRDefault="00561D32">
            <w:pPr>
              <w:pStyle w:val="ad"/>
            </w:pPr>
            <w:r>
              <w:t>уретероцистоанастомоз (операция Боари), в том числе у детей</w:t>
            </w:r>
          </w:p>
          <w:p w:rsidR="00000000" w:rsidRDefault="00561D32">
            <w:pPr>
              <w:pStyle w:val="ad"/>
            </w:pPr>
            <w:r>
              <w:t>уретероцистоанастомоз при рецидивных формах уретерогидронефроза</w:t>
            </w:r>
          </w:p>
          <w:p w:rsidR="00000000" w:rsidRDefault="00561D32">
            <w:pPr>
              <w:pStyle w:val="ad"/>
            </w:pPr>
            <w:r>
              <w:t>уретероилеосигмостомия у детей</w:t>
            </w:r>
          </w:p>
          <w:p w:rsidR="00000000" w:rsidRDefault="00561D32">
            <w:pPr>
              <w:pStyle w:val="ad"/>
            </w:pPr>
            <w:r>
              <w:t>эндоскопическое бужирование и стентирование мочеточника у детей цистопл</w:t>
            </w:r>
            <w:r>
              <w:t xml:space="preserve">астика и восстановление уретры при </w:t>
            </w:r>
            <w:r>
              <w:lastRenderedPageBreak/>
              <w:t>гипоспадии, эписпадии и экстрофии</w:t>
            </w:r>
          </w:p>
          <w:p w:rsidR="00000000" w:rsidRDefault="00561D32">
            <w:pPr>
              <w:pStyle w:val="ad"/>
            </w:pPr>
            <w:r>
              <w:t>пластическое ушивание свища с анатомической реконструкцией</w:t>
            </w:r>
          </w:p>
          <w:p w:rsidR="00000000" w:rsidRDefault="00561D32">
            <w:pPr>
              <w:pStyle w:val="ad"/>
            </w:pPr>
            <w:r>
              <w:t>апендикоцистостомия по Митрофанову у детей с нейрогенным мочевым пузырем</w:t>
            </w:r>
          </w:p>
          <w:p w:rsidR="00000000" w:rsidRDefault="00561D32">
            <w:pPr>
              <w:pStyle w:val="ad"/>
            </w:pPr>
            <w:r>
              <w:t>радикальная цистэктомия с кишечной пластикой мочевого п</w:t>
            </w:r>
            <w:r>
              <w:t>узыря</w:t>
            </w:r>
          </w:p>
          <w:p w:rsidR="00000000" w:rsidRDefault="00561D32">
            <w:pPr>
              <w:pStyle w:val="ad"/>
            </w:pPr>
            <w:r>
              <w:t>аугментационная цистопластика</w:t>
            </w:r>
          </w:p>
          <w:p w:rsidR="00000000" w:rsidRDefault="00561D32">
            <w:pPr>
              <w:pStyle w:val="ad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561D32">
            <w:pPr>
              <w:pStyle w:val="ad"/>
            </w:pPr>
            <w:r>
              <w:t>уретропластика лоскутом из слизистой рта</w:t>
            </w:r>
          </w:p>
          <w:p w:rsidR="00000000" w:rsidRDefault="00561D32">
            <w:pPr>
              <w:pStyle w:val="ad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83359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N28.1, Q61.0, N13.0, N13.1, N13.2, N28, I86.1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экстраперитонеоскопическая простатэктомия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экстраперитонеоскопическая цистэктомия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нефрэктомия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I86.1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резекция почки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N20.2, N20.0, N13.0, N13.1, N13.2, C67, Q62.1, Q62.2, Q62.3, Q62.7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R32, N 31.2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петлевая</w:t>
            </w:r>
            <w:r>
              <w:t xml:space="preserve">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122182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 операции при </w:t>
            </w:r>
            <w:r>
              <w:lastRenderedPageBreak/>
              <w:t>врожденных пороках развития черепно-челюстно-лицевой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Q36.9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врожденная полная односторонняя расщелина </w:t>
            </w:r>
            <w:r>
              <w:lastRenderedPageBreak/>
              <w:t>верхней губы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реконструктивная хейлоринопластика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108171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L91, M96, M95.0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Q35.0, Q35.1, M96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послеоперационный дефект твердого неба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Q35.0, Q35.1, Q38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Q18, Q30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</w:t>
            </w:r>
            <w:r>
              <w:lastRenderedPageBreak/>
              <w:t>лица и шеи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M95.1, Q87.0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субтотальный дефект и деформация ушной раковины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Q18.5, Q18.4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микростомия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пластическое устранение микростомы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макростомия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</w:t>
            </w:r>
            <w:r>
              <w:lastRenderedPageBreak/>
              <w:t>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 xml:space="preserve">пластическое устранение </w:t>
            </w:r>
            <w:r>
              <w:lastRenderedPageBreak/>
              <w:t>макростомы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D11.0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D11.9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Е10.9, Е1</w:t>
            </w:r>
            <w:r>
              <w:t>1.9, Е13.9, Е14.9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  <w:jc w:val="center"/>
            </w:pPr>
            <w:r>
              <w:t>166495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Е10.2, Е10.4, Е10.5, Е10.7, Е11.2, Е11.4, Е11.5, Е11.7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сахарный диаб</w:t>
            </w:r>
            <w:r>
              <w:t xml:space="preserve">ет 1 и 2 типа с поражением почек, неврологическими нарушениями, нарушениями </w:t>
            </w:r>
            <w:r>
              <w:lastRenderedPageBreak/>
              <w:t>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включая установку средств суточного монитор</w:t>
            </w:r>
            <w:r>
              <w:t xml:space="preserve">ирования гликемии с компьютерным анализом вариабельности суточной </w:t>
            </w:r>
            <w:r>
              <w:lastRenderedPageBreak/>
              <w:t>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lastRenderedPageBreak/>
              <w:t>42.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тяжелых форм АКТГ-синдрома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E24.3, E24.9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эктопический АКТГ-синдром (с выявленным источником эктопической секреции)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89761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синдром Иценко-Кушинга неуточненный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</w:tbl>
    <w:p w:rsidR="00000000" w:rsidRDefault="00561D32"/>
    <w:p w:rsidR="00000000" w:rsidRDefault="00561D32">
      <w:pPr>
        <w:pStyle w:val="1"/>
      </w:pPr>
      <w:bookmarkStart w:id="165" w:name="sub_5002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</w:t>
      </w:r>
      <w:r>
        <w:t>ого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</w:t>
      </w:r>
      <w:r>
        <w:t>етов субъектов Российской Федерации</w:t>
      </w:r>
    </w:p>
    <w:bookmarkEnd w:id="165"/>
    <w:p w:rsidR="00000000" w:rsidRDefault="00561D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540"/>
        <w:gridCol w:w="2940"/>
        <w:gridCol w:w="1400"/>
        <w:gridCol w:w="37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N группы ВМП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Наименование вида ВМП*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 xml:space="preserve">Коды по </w:t>
            </w:r>
            <w:hyperlink r:id="rId54" w:history="1">
              <w:r>
                <w:rPr>
                  <w:rStyle w:val="a4"/>
                </w:rPr>
                <w:t>МКБ-10</w:t>
              </w:r>
            </w:hyperlink>
            <w:hyperlink w:anchor="sub_5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Метод лечен</w:t>
            </w:r>
            <w:r>
              <w:t>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Средний норматив финансовых затрат на единицу объема медицинской помощи</w:t>
            </w:r>
            <w:hyperlink w:anchor="sub_5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561D32">
            <w:pPr>
              <w:pStyle w:val="aa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K86.0 - K86.8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заболевания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184620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панкреатодуоденэктомия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D18.0, D13.4, D13.5, B67.0, K76.6, K76.8, Q26.5, I85.0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двух и более сегментов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реконструктивная гепатикоеюностомия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Реконструктивно-пластические, в том числе лапароскопически ассистированные </w:t>
            </w:r>
            <w:r>
              <w:t>операции на прямой кишке и промежности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L05.9, K62.3, N81.6, K62.8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пресакральная киста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пресакральной кисты парасакральным или комбинированным до</w:t>
            </w:r>
            <w:r>
              <w:t>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ликвидация ректоцеле, в </w:t>
            </w:r>
            <w:r>
              <w:t>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недостаточность анального сфинктера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K22.5, K22.2, K22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приобретенн</w:t>
            </w:r>
            <w:r>
              <w:t>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дивертикула пищевода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пищевода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эозофагокардиомиотомия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</w:t>
            </w:r>
            <w:r>
              <w:t>ирпация пищевода с пластикой, в том числе лапароскопическая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</w:t>
            </w:r>
            <w:r>
              <w:t>ого пространства с использованием робототехники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гастроэзофагеальная рефлюксная болезнь. Язвенная б</w:t>
            </w:r>
            <w:r>
              <w:t>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</w:t>
            </w:r>
            <w:r>
              <w:t>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240050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O43.0, O31.2, O31.8, P02.3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204360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O36.2, O36.0, P00.2, P60, P61.8, P56.0, P56.9, P83.2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водянка плода (асцит, гидроторакс)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O33.7, O35.9, O40, Q33.0, Q36.2, Q62, Q64.2, Q03, Q79.0, Q05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органосохраняющее и реконструктивно-пластическое лечение распростран</w:t>
            </w:r>
            <w:r>
              <w:t>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наружный эндометриоз, инфильтративная форма с вовлечением в патологический п</w:t>
            </w:r>
            <w:r>
              <w:t>роцесс забрюшинного пространства органов брюшной полости и малого таза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</w:t>
            </w:r>
            <w:r>
              <w:t>органа с использованием лапароскопического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</w:t>
            </w:r>
            <w:r>
              <w:t>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Q43.7, Q50, Q51, Q52, Q56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врожденные аномалии (пороки развития) тела и шейки матки, в том </w:t>
            </w:r>
            <w:r>
              <w:t>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 с врожденной аномалией клитора. Врожденные аномалии вульвы с атопическим располож</w:t>
            </w:r>
            <w:r>
              <w:t>ением половых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женский псевдогермафродитизм</w:t>
            </w:r>
          </w:p>
          <w:p w:rsidR="00000000" w:rsidRDefault="00561D32">
            <w:pPr>
              <w:pStyle w:val="ad"/>
            </w:pPr>
            <w:r>
              <w:t>неопределенность пола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половых желез (дисгенетичных гонад, тест</w:t>
            </w:r>
            <w:r>
              <w:t>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D25, N80.0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множественная узловая форма аденомиоза, требующая хирургического л</w:t>
            </w:r>
            <w:r>
              <w:t>ечения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159010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окклюзия маточных артерий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248430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D69.1, D82.0, D69.5, D58, D59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патология гемостаза, с течением, осложненным угрожаемыми геморрагическими явлениями. Гемолитическая</w:t>
            </w:r>
            <w:r>
              <w:t xml:space="preserve"> анемия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297670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D69.3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угрожаемыми геморрагическим</w:t>
            </w:r>
            <w:r>
              <w:t>и явлениями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консервативное лече</w:t>
            </w:r>
            <w:r>
              <w:t>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</w:t>
            </w:r>
            <w:r>
              <w:t>ичием ингибиторов к факторам свертывания), болезнью Гоше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D66, D67, D68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</w:t>
            </w:r>
            <w:r>
              <w:t>) с кровотечениями, с острой травмой и деформацией и (или) повреждением конечностей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</w:t>
            </w:r>
            <w:r>
              <w:t>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</w:t>
            </w:r>
            <w:r>
              <w:t>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505840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E75.2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</w:t>
            </w:r>
            <w:r>
              <w:t>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Q41, Q42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330790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Q79.0, Q79.2, Q79.3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первичная радикал</w:t>
            </w:r>
            <w:r>
              <w:t>ьная циркулярная пластика передней брюшной стенки, в том числе этапная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D18, D20.0, D21.5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тератома. Объемн</w:t>
            </w:r>
            <w:r>
              <w:t>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Q61.8, Q62.0, Q62.1, Q62.2, Q62.3, Q62.7, Q64.1, D30.0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</w:t>
            </w:r>
            <w:r>
              <w:t>тероцеле, в том числе при удвоении почки. Доброкачественные новообразования почки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вторичная нефрэктомия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геминефруретерэктомия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ранняя пластика мочевого пузыря местными тканями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уретероилеосигмостомия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нефруретерэктомия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нефрэктомия через минилюмботомический доступ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T20, T21, T22, T23, T24, T25, T29, T30, T31, T75.4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термические, химические и электрические ожоги I-II-III сте</w:t>
            </w:r>
            <w:r>
              <w:t>пени более 30 процентов поверхности тела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</w:t>
            </w:r>
            <w:r>
              <w:t>) кроватей, при необходимости включающее 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</w:t>
            </w:r>
            <w:r>
              <w:t>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питание д</w:t>
            </w:r>
            <w:r>
              <w:t>ля профилактики и лечения осложнений ожоговой болезни; местное медикаментозное лечение ожоговых ран с использованием современных перевязочных материалов; хирургическую и (или) химическую некрэктомию; кожную пластику для закрытия ран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237670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интенсивное поликомпонентное лечение в палатах (боксах) с абактериальной средой специ</w:t>
            </w:r>
            <w:r>
              <w:t>ализированного структурного подразделения (ожогового центра), при необходимости включающее применение противоожоговых (флюидизирующих) кроватей; круглосуточное мониторирование, в том числе с инвазивной оценкой гемодинамики и волемического статуса; респират</w:t>
            </w:r>
            <w:r>
              <w:t>орную поддержку с применением аппаратов искусственной внетиляции легких экспертного класса; 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561D32">
            <w:pPr>
              <w:pStyle w:val="ad"/>
            </w:pPr>
            <w:r>
              <w:t>диагностику и лечение осложнений ожоговой болезни с использован</w:t>
            </w:r>
            <w:r>
              <w:t>ием эндоскопического оборудования;</w:t>
            </w:r>
          </w:p>
          <w:p w:rsidR="00000000" w:rsidRDefault="00561D32">
            <w:pPr>
              <w:pStyle w:val="ad"/>
            </w:pPr>
            <w:r>
              <w:t>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000000" w:rsidRDefault="00561D32">
            <w:pPr>
              <w:pStyle w:val="ad"/>
            </w:pPr>
            <w:r>
              <w:t>местное медикаментозное лечение ожоговых ран с использованием современных перевязочных матери</w:t>
            </w:r>
            <w:r>
              <w:t>алов; хирургическую и (или) химическую некрэктомию; кожную пластику для закрытия ран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T27, T58, T59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 круглосуточное мониторирование, в том числе с инвазивной оценкой гемодинамики и </w:t>
            </w:r>
            <w:r>
              <w:t>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561D32">
            <w:pPr>
              <w:pStyle w:val="ad"/>
            </w:pPr>
            <w:r>
              <w:t>диагностику и лечение осложнений</w:t>
            </w:r>
            <w:r>
              <w:t xml:space="preserve"> ожоговой болезни с использованием эндоскопического оборудования;</w:t>
            </w:r>
          </w:p>
          <w:p w:rsidR="00000000" w:rsidRDefault="00561D32">
            <w:pPr>
              <w:pStyle w:val="ad"/>
            </w:pPr>
            <w:r>
              <w:t>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Default="00561D32">
            <w:pPr>
              <w:pStyle w:val="ad"/>
            </w:pPr>
            <w:r>
              <w:t>наложение трахеостомы для длительной искусственной вентиляции легк</w:t>
            </w:r>
            <w:r>
              <w:t>их;</w:t>
            </w:r>
          </w:p>
          <w:p w:rsidR="00000000" w:rsidRDefault="00561D32">
            <w:pPr>
              <w:pStyle w:val="ad"/>
            </w:pPr>
            <w:r>
              <w:t>местное лечение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T20.3, T20.7, T21.3, T21.7, T22.3, T22.7, T23.3, T23.7, T24.3, T24.7, T25.3, T25.7, T29.3, T29.7, T30.3, T30.7, T31.0, T31.1, L58.9, T75.4, T95, L66, L90, L90.5, L91, M95.0 - M95.5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интенсивное поликомпонентное лечение в условиях специализ</w:t>
            </w:r>
            <w:r>
              <w:t>ированного структурного подразделения (ожогового центра), при необходимости включающее экстракорпоральное воздействие на кровь с применением аппаратов ультрагемофильтрации и плазмафереза; круглосуточное мониторирование, в том числе с инвазивной оценкой гем</w:t>
            </w:r>
            <w:r>
              <w:t>одинамики и волемического статуса;</w:t>
            </w:r>
          </w:p>
          <w:p w:rsidR="00000000" w:rsidRDefault="00561D32">
            <w:pPr>
              <w:pStyle w:val="ad"/>
            </w:pPr>
            <w:r>
              <w:t>местное медикаментозное лечение ожоговых ран с использованием современных перевязочных материалов; хирургическую и (или) химическую некрэктомию; кожную пластику для закрытия ран, в том числе с использованием микрохирургич</w:t>
            </w:r>
            <w:r>
              <w:t>еской техники;</w:t>
            </w:r>
          </w:p>
          <w:p w:rsidR="00000000" w:rsidRDefault="00561D32">
            <w:pPr>
              <w:pStyle w:val="ad"/>
            </w:pPr>
            <w:r>
              <w:t>установку и удаление экспандеров;</w:t>
            </w:r>
          </w:p>
          <w:p w:rsidR="00000000" w:rsidRDefault="00561D32">
            <w:pPr>
              <w:pStyle w:val="ad"/>
            </w:pPr>
            <w:r>
              <w:t>пластику сухожилий, связочного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устранение рубцовых деформаций;</w:t>
            </w:r>
          </w:p>
          <w:p w:rsidR="00000000" w:rsidRDefault="00561D32">
            <w:pPr>
              <w:pStyle w:val="ad"/>
            </w:pPr>
            <w:r>
              <w:t xml:space="preserve">кожную пластику, в том числе с использованием </w:t>
            </w:r>
            <w:r>
              <w:t>микрохирургической техники; установку и удаление экспандеров;</w:t>
            </w:r>
          </w:p>
          <w:p w:rsidR="00000000" w:rsidRDefault="00561D32">
            <w:pPr>
              <w:pStyle w:val="ad"/>
            </w:pPr>
            <w:r>
              <w:t>пластику сухожилий, связочного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C71.0, C71.1, C71.2, C71.3, C71.4, C79.3, D33.0, D43.0, C71.8, Q85.0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269920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C71.5, C79.3, D33.0, D43.0, Q85.0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C71.6, C71.7, C79.3, D33.1, D18.0, D43.1, Q85.0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D18.0, Q28.3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примением</w:t>
            </w:r>
            <w:hyperlink r:id="rId55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</w:t>
            </w:r>
            <w:r>
              <w:t>м синусов, фалькса, намета мозжечка, а также внутрижелудочковой локализации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C70.0, C79.3, D32.0, Q85, D42.0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</w:t>
            </w:r>
            <w:hyperlink r:id="rId56" w:history="1">
              <w:r>
                <w:rPr>
                  <w:rStyle w:val="a4"/>
                  <w:shd w:val="clear" w:color="auto" w:fill="F0F0F0"/>
                </w:rPr>
                <w:t xml:space="preserve"># </w:t>
              </w:r>
            </w:hyperlink>
            <w:r>
              <w:t>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</w:t>
            </w:r>
            <w:r>
              <w:t xml:space="preserve">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</w:t>
            </w:r>
            <w:r>
              <w:t>гамартозе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C72.2, D33.3, Q85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I-II типов). Туберозный склероз. Гамартоз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C75.3, D35.2 - D35.4, D44.3, D44.4, D44.5, Q04.6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C41.0, C43.4, C44.4, C79.4, C79.5, C49.0, D16.4, D48.0, C90.2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M85.0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фиброзная дисплазия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вмешательство с одномоментным пластическим закрытием хирургического дефекта при пом</w:t>
            </w:r>
            <w:r>
              <w:t>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D10.6, D10.9, D21.0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</w:t>
            </w:r>
            <w:r>
              <w:t>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удаление опухоли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M43.1, M48.0, T91.1, Q76.4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G95.1, G95.2, G95.8, G95.9, M50, M51.0 - M51.3, M51.8, M51.9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межпозвонкового диска эндоскопическое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G95.1, G95.2, G95.8, G95.9, B67, D16, D18, M88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G95.1, G95.2, G95.8, G95.9, A18.</w:t>
            </w:r>
            <w:r>
              <w:t>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переломы позвонков, повреждения (разрыв) межпозвонковых дисков и связок позвоно</w:t>
            </w:r>
            <w:r>
              <w:t>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</w:t>
            </w:r>
            <w:r>
              <w:t xml:space="preserve">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G50 - G53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невралгии и нейропатии черепных нервов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I60, I61, I62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369160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I67.1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Q28.2, Q28.8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I67.8, I72.0, I77.0, I78.0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C83.9, C85.1, D10.6, D10.9, D18.0 - D18.1, D21.0, D35.5 - D35.7, D36.0, Q85.8, Q28.8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G20, G21, G24, G25.0, G25.2, G80, G95.0, G95.1, G95.8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G09, G24, G35, G80, G81.1, G82.1, G82.4, G95.0, G95.1, G95.8, I69.0 - I69.8, M96, T90.5, T91.3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G31.8, G40.1 - G40.4, Q04.3, Q04.8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деструктивные операции на эпилептических очагах с предварительны</w:t>
            </w:r>
            <w:r>
              <w:t>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M84.8, M85.0, M85.5, Q01, Q</w:t>
            </w:r>
            <w:r>
              <w:t>67.2 - Q67.3, Q75.0 - Q75.2, Q75.8, Q87.0, S02.1 - S02.2, S02.7 - S02.9, T90.2, T88.8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</w:t>
            </w:r>
            <w:r>
              <w:t>пластических материалов и ресурсоемких имплантатов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195110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G54.0 - G54.4, G54.6, G54.8, G</w:t>
            </w:r>
            <w:r>
              <w:t>54.9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G56, G57, T14.4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</w:t>
            </w:r>
            <w:r>
              <w:t>зиологическим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C47, D36.1, D48.2, D48.7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G91, G93.0, Q03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или приобретенная гидроцефалия окклюзионного характера. Приобретенные цер</w:t>
            </w:r>
            <w:r>
              <w:t>ебральные кисты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фенестрация стенок кист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кистовентрикулоциестерностомия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</w:t>
            </w:r>
            <w:r>
              <w:t>алгии и медикаментознорезистентных болевых синдромах различного генеза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C31, C41, C71.0 - C71.7, C72, C75.3, C79.3 - C79.5, D10.6, D16.4, D16.6, D16.8, D21, D32, D33, D35, G50.0, Q28.2, Q85.0, I67.8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(первичные и вторичные) и доброкачественны</w:t>
            </w:r>
            <w:r>
              <w:t>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</w:t>
            </w:r>
            <w:r>
              <w:t>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лучевое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</w:t>
            </w:r>
            <w:r>
              <w:t>га, оболочек, черепных нервов, а также костей основания черепа и позвоночника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294040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I60, I61, I62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>
              <w:t>го периода субарахноидального или внутримозгового кровоизлияния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1010880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I67.1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Q28.2, Q28.8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I67.8, I72.0, I77.0, I78.0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дуральны</w:t>
            </w:r>
            <w:r>
              <w:t>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эндовас</w:t>
            </w:r>
            <w:r>
              <w:t>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D18.0, D18.1, D21.0, D36.0, D35.6, I67.8, Q28.8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артериовенозные мальформации, ангиомы, гемангиомы, гемангиобластомы, ангиофибромы и параганглиомы </w:t>
            </w:r>
            <w:r>
              <w:t>головы, шеи и головного и спинного мозга. Варикозное расширение вен орбиты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I66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ангиопластика и стентирование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Имплантация, в том числе стере</w:t>
            </w:r>
            <w:r>
              <w:t>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G20, G21, G24, G25.0, G25.2, G8</w:t>
            </w:r>
            <w:r>
              <w:t>0, G95.0, G95.1, G95.8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1335490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E75.2, G09, G24, G35 - G37, G80, G81.1, G82.1, G82.4, G95.0, G95.1, G95.8, I69.0 - I69.</w:t>
            </w:r>
            <w:r>
              <w:t>8, M53.3, M54, M96, T88.8, T90.5, T91.3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</w:t>
            </w:r>
            <w:r>
              <w:t>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имплантация, в том числе стереотаксическая, внутримозговых</w:t>
            </w:r>
            <w:r>
              <w:t xml:space="preserve">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G31.8, G40.1 - G40.4, Q04.3, Q04.8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</w:t>
            </w:r>
            <w:r>
              <w:t>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M50, M51.0 - M51.3, M51.8 - M51.9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G50 - G53, G54.0 - 54.4, G54.6, G54.8, G54.9, G56, G57, T14.4, T91, T92, T93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поражения плечево</w:t>
            </w:r>
            <w:r>
              <w:t>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G56, G57, T14.4, T91, T92, T93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</w:t>
            </w:r>
            <w:r>
              <w:t>ные новообразования головы и шеи I- III стадии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полости носа видеоэндоскопическое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206240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тиреоидэктомия видеоэндоскопическая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тиреоидэктомия видеоассистированная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верхней челюсти видеоассистированная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эндоларингеальная резекция видеоэндоскопическая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C15, C16, C17, C18, C19, C20, C21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резекция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C18.1, C18.2, C18.3, C18.4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C18.5, C18.6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C18.7, C19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трансанальная эндоскопическая микрохирургия (ТЕМ)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C22, C78.7, C24.0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</w:t>
            </w:r>
            <w:r>
              <w:t>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желчных протоков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C33, C34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C33, C34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ранний рак трахеи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ранние формы злокачественных опухолей легкого (I-II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лобэктомия, билобэктомия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C37, C38.1, C38.2, C38.3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вилочковой железы (I-II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видеоэндоскопическое удаление опухоли средостения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C48.0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C50.2, C50.3, C50.9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(I-III стадия). Местнораспространенные формы рака шейки матки, осложненные кровотечением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расширенная видеоэндоскопическая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простатэктомия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(I-III стадия), нефробластома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</w:t>
            </w:r>
            <w:r>
              <w:t>ческая резекция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 почки (I-IV стадия), нефробластома, в том числе двусторонняя (T1a-T2NxMo-M1)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C66, C65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мочеточника, почечной лоханки (I-II стадия (T1a-T2NxMo)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нефруретероэктомия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новообразования, саркома мочевого пузыря (I-II стадия (T1-T2bNxMo)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резекция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цистпростатвезикулэктомия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надпочечника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адреналэктомия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C38.4, C38.8, C45.0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видеоторакоскопическое удаление опухоли плевры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плеврэктомия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C00.0, C00.1, C00.2, C00.3, C00.4, C00.5, C00.6, C00.8, C00.9, C01, C02, C03.1, C03.9, C04.0, C04.1, C04.8, C04.9, C05, C06.0, C06.1, C06.2, C06.8, C06.9, C07, C08.0, C08.1, C08.8, C08.9, C09.0, C09.1, C09.8, C09.9, C10.0, C10.1, C10.2, C10.3, C10.4, C10.</w:t>
            </w:r>
            <w:r>
              <w:t>8, C10.9, C11.0, C11.1, C11.2, C11.3, C11.8, C11.9, C12, C13.0, C13.1, C13.2, C13.8, C13.9, C14.0, C14.2, C14.8, C15.0, C30.0, С30.1, C31.0, C31.1, C31.2, C31.3, C31.8, C31.9, C32.0, C32.1, C32.2, C32.3, C32.8, C32.9, C33, C43.0 - C43.9, C44.0 - C44.9, C49</w:t>
            </w:r>
            <w:r>
              <w:t>.0, C69, C73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поднакостничная экзентерация орбиты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227670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орбитосинуальная экзентерация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орбиты темпоральным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орбиты транзигоматозным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транскраниальная верхняя орбитотомия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орбитотомия с ревизией носовых пазух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органосохраняющее удаление опухоли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стенок глазницы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верхнего неба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тиреоидэктомия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лимфаденэктомия шейная расширенная с ангиопластикой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новообразования мягких</w:t>
            </w:r>
            <w:r>
              <w:t xml:space="preserve"> тканей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внеорганной опухоли с ангиопластикой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внеорганной опухоли с пластикой нервов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глотки с микрососудистой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трахеи биоинженерным лоскутом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микрохирургическая пластика (все виды)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ротоглотки комбинированная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пластика пищевода желудочным стеблем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диссеминированные формы злокачественных новообразований д</w:t>
            </w:r>
            <w:r>
              <w:t>венадцатиперстной и тонкой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</w:t>
            </w:r>
            <w:r>
              <w:t>й химиотерапией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(II-IV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левосторонняя гемиколэктомия с резекцией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левосторонняя гемиколэктомия с резекцией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сигмовидной кишки с резекцией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сигмовидной кишки с резекцией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экзентерация малого таза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задняя экзентерация малого таза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прямой кишки с резекцией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экзентерация ма</w:t>
            </w:r>
            <w:r>
              <w:t>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сфинктеросохраняющие низкие вн</w:t>
            </w:r>
            <w:r>
              <w:t>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C22, C23, C24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анатомическая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правосторонняя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медианная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двухэтапная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резектабельные опухоли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пилоруссберегающая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срединная резекция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дуоденопанкреатэктомия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трахеи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легкого I-III стадии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комбинированная лобэктомия (билобэктомия, пневмонэктомия) с резекцией, пластикой (алло-, аутотрансплантатом, перемещенным биоинженерным лоскутом) грудной стенки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C37, C08.1, C38.2, C38.3, C78.1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C38.4, C3</w:t>
            </w:r>
            <w:r>
              <w:t>8.8, C45, C78.2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пл</w:t>
            </w:r>
            <w:r>
              <w:t>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C39.8, C41.3, C49.3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</w:t>
            </w:r>
            <w:r>
              <w:t xml:space="preserve"> ауто-, алломатериалами, перемещенными биоинженерными лоскутами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кости с микрохирургической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ампутация межподвздошно-брюшная с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C43, C43.5, C43.6, C43.7, C43.8, C43.9, C44, C44.5, C44.6, C44.7, C44.8, C44.9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кожи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C49.1, C49.2, C49.3, C49.5, C49.6, C47.1, C47.2, C47.3, C47.5, C43.5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IIa-b, III, IVa-b стадии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C50, C50.1, C50.2, C50.3, C50.4, C50.5, C50.6, C50.8, C50.9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молочной железы (0-IV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мастэктомия с перевязкой лимфатических сосудов под</w:t>
            </w:r>
            <w:r>
              <w:t>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подкожная мастэктомия (или субтотальная радикальная резекция</w:t>
            </w:r>
            <w:r>
              <w:t xml:space="preserve">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</w:t>
            </w:r>
            <w:r>
              <w:t>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вульвы (I-III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влагалища (II-III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абдоминальная трахелэктомия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</w:t>
            </w:r>
            <w:r>
              <w:t>м (тяжелая степень ожирения, тяжелая степень сахарного диабета и т.д.)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нервосберегающая экстирпация матки с придатками, с верхней третью влагалища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придатками, верх</w:t>
            </w:r>
            <w:r>
              <w:t>ней третью влагалища, тазовой лимфаденэктомией и интраоперационной лучевой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 (I-IV стадия). Рецидивы злокачественных новообразований яичников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матки с придатками, субт</w:t>
            </w:r>
            <w:r>
              <w:t>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C53, C54, C56, C57.8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тазовые эвисцерации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полового члена (I-IV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полового члена с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простатэктомия промежностным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предстательной железы (II-III стадия (T1c-2bN0M0) с высоким риском регионарного метастазирования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злокачественные новообразования предстательной железы (I-II стадия (T1-2cN0M0)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почечной лоханки с пиелопластикой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(III-IV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нефрэктомия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(I-III стадия (T1a-T3aNxMo)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</w:t>
            </w:r>
            <w:r>
              <w:t>венные новообразования мочевого пузыря (I-IV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передняя экзентерация таза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надпочечника (I-III стадия (T1a-T3aNxMo)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надпочечника (III-IV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</w:t>
            </w:r>
            <w:hyperlink r:id="rId5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терапии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C00, C01, C02, C03, C04, C05, C06, C07, C08, C09, C10, C11, C12, C13, C14, C15.0, C30, C31, C32, C33, C43, C44, C49.0, C69, C73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головы и шеи (III-IV стадия), рецидив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внутриартериа</w:t>
            </w:r>
            <w:r>
              <w:t>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348920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C18, C19, C20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химиотерапия с применением таргетных лекарственных препаратов после прове</w:t>
            </w:r>
            <w:r>
              <w:t>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C40, C41.2, C41.3, C41.4, C41.8, C41.9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IIb - IVa, 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</w:t>
            </w:r>
            <w:r>
              <w:t>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эндометрия (II-III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 (I-IV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рецидивы злокачественных новообразований яичников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</w:t>
            </w:r>
            <w:r>
              <w:t xml:space="preserve">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яичка (I-III стадия (T1-4N1-3M0-1)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</w:t>
            </w:r>
            <w:r>
              <w:t>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C65, C66, C67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C00, C01, C02, C03, C04, C05, C09, C10, C11, C30, C31, C41.0, C41.1, C49.0, C69.2, C69.4, C69.6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центральной нервной системы у детей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C22, C34, C38, C48.0, C52, C53.9, C56, C61, C62, C64, C67.8, C74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с применением высоко</w:t>
            </w:r>
            <w:r>
              <w:t>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C40, C41, C49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</w:t>
            </w:r>
            <w:r>
              <w:t>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C81 - C90, C91.1 - С91.9, C92.1, C93.1, D45, C95.1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хронические лейкоз</w:t>
            </w:r>
            <w:r>
              <w:t>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</w:t>
            </w:r>
            <w:r>
              <w:t>ой, противовирусной терапии, методов афферентной терапии и лучевой терапии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280820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Дистанционная, внутритканевая, внутриполостная, ст</w:t>
            </w:r>
            <w:r>
              <w:t>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C00 - C14, C30, C31, C32, C77.0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головы и шеи (T1</w:t>
            </w:r>
            <w:r>
              <w:t>-4N любая M0), локализованные и местнораспространенные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интраоперационная лучевая терапия, 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</w:t>
            </w:r>
            <w:r>
              <w:t>Плоскостная и (или) объемная визуализация мишени. Интраоперационная лучевая терапия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251850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</w:t>
            </w:r>
            <w:r>
              <w:t>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пищевода (T1-4N любая M0), локализованные и местнораспространенны</w:t>
            </w:r>
            <w:r>
              <w:t>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</w:t>
            </w:r>
            <w:r>
              <w:t>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C17, C77.2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конформная дистанционная лучевая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</w:t>
            </w:r>
            <w:r>
              <w:t>мишени, синхронизация дыхания.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C18, C19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C20, C77.5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</w:t>
            </w:r>
            <w:r>
              <w:t>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</w:t>
            </w:r>
            <w:r>
              <w:t>бъемная визуализация мишени, синхронизация дыхания.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</w:t>
            </w:r>
            <w:r>
              <w:t>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</w:t>
            </w:r>
            <w:r>
              <w:t>ройства. Плоскостная и (или) объемная визуализация мишени,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внутриполостная, внутритканевая, аппликационная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C22, C23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</w:t>
            </w:r>
            <w:r>
              <w:t xml:space="preserve">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</w:t>
            </w:r>
            <w:r>
              <w:t>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C24, C25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</w:t>
            </w:r>
            <w:r>
              <w:t>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</w:t>
            </w:r>
            <w:r>
              <w:t>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C33, C34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</w:t>
            </w:r>
            <w:r>
              <w:t xml:space="preserve">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C37, C39, C77.1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плевры и средостения (T1-3N0-3M0), локализованные и местнораспространенные формы с метастазами во вну</w:t>
            </w:r>
            <w:r>
              <w:t>тригрудные лимфатические узлы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</w:t>
            </w:r>
            <w:r>
              <w:t>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C40, C41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</w:t>
            </w:r>
            <w:r>
              <w:t>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терапия. Радиомодификация. Компьютерная томография и (или) магнитн</w:t>
            </w:r>
            <w:r>
              <w:t>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C48, C49, C50, C67, C74, C73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</w:t>
            </w:r>
            <w:r>
              <w:t>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внутритканевая интраоперационн</w:t>
            </w:r>
            <w:r>
              <w:t>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топометрия. 3D - 4D планирование. Фиксирующие ус</w:t>
            </w:r>
            <w:r>
              <w:t>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терапия. Радиомодификация. Компьютерная томография и (или) матнитно-резонансная</w:t>
            </w:r>
            <w:hyperlink r:id="rId5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топометрия. 3D - 4D планирование. Фиксирующие устройства. Плоскостная и (или</w:t>
            </w:r>
            <w:r>
              <w:t>) объемная визуализация мишени.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влагалища интраэпителиальные, микроинвазивные, местнораспростр</w:t>
            </w:r>
            <w:r>
              <w:t>аненные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внутритканевая луч</w:t>
            </w:r>
            <w:r>
              <w:t>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 на брахитерапевтических аппаратах. Р</w:t>
            </w:r>
            <w:r>
              <w:t>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</w:t>
            </w:r>
            <w:r>
              <w:t>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тела матки локализованные и местнораспространенные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</w:t>
            </w:r>
            <w:r>
              <w:t xml:space="preserve"> Радиомодификация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</w:t>
            </w:r>
            <w:r>
              <w:t>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терапия, в</w:t>
            </w:r>
            <w:r>
              <w:t xml:space="preserve">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конформная лучевая терапия, в том числе IMRT, IGRT, ViM</w:t>
            </w:r>
            <w:r>
              <w:t>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полового члена (T1N0-M0)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</w:t>
            </w:r>
            <w:r>
              <w:t xml:space="preserve">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щитовидной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радиойодабляция остаточной тиреоидной ткани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радиойодт</w:t>
            </w:r>
            <w:r>
              <w:t>ерапия в сочетании с радионуклидной терапией самарием-оксабифором Sm-153 при множественных метастазах рака щитовидной железы с болевым синдромом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C50, C61, C34, C73, C64, C79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множественные метастазы в кости при злокачественных новообразованиях молочной </w:t>
            </w:r>
            <w:r>
              <w:t>железы, предстательной железы, злокачественных новообразованиях легкого, злокачественных новообразованиях почки, злокачественных новообразованиях щитовидной железы (радиойоднегативный вариант) и других опухолях, сопровождающихся болевым синдромом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системная радионуклидная терапия самарием-оксабифором Sm-153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сочетание системной радионуклидной терапии самарием-оксабифором Sm-153 и локальной лучевой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C70, C71, C72, C75.1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C81, C82, C83, C84, C85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планирование.</w:t>
            </w:r>
            <w:r>
              <w:t xml:space="preserve">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внутритканевая лучевая терапия с использованием I125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и высокодозная химиотерапия (включая эпигеномную терапию) острых лейкозов,</w:t>
            </w:r>
            <w:r>
              <w:t xml:space="preserve">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химиотерапия (включая лечение таргетными лекарственными препаратами) солидных опухолей, реци</w:t>
            </w:r>
            <w:r>
              <w:t>дивов и рефрактерных форм солидных опухолей у 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C81 - C90, C91.0, C91.5 - C91.9, C92, C93, C94.0, C94.2 - 94.7, C95, C96.9, C00 - C14, C15 - C21, C22, C23 - C26, C30 - C32, C34, C37, C38, C39, C40, C41, C45, C46, C47, C48, C49, C51 - C58, C60, C61, C62</w:t>
            </w:r>
            <w:r>
              <w:t>, C63, C64, C65, C66, C67, C68, C69, C71, C72, C73, C74, C75, C76, C77, C78, C79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</w:t>
            </w:r>
            <w:r>
              <w:t>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  <w:r>
              <w:t xml:space="preserve">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</w:t>
            </w:r>
            <w:r>
              <w:t>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</w:t>
            </w:r>
            <w:r>
              <w:t>фферентной терапии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316100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интенсивная в</w:t>
            </w:r>
            <w:r>
              <w:t>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</w:t>
            </w:r>
            <w:r>
              <w:t xml:space="preserve">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</w:t>
            </w:r>
            <w:r>
              <w:t>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C40.0, C40.2, C41.2, C41.4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1654200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реэндопротезирование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грудной стенки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тела позвонка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черепно-челюстной локализации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888300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C40.0, C40.1, C40.2, C40.3, C40.8, C40.9, C41.2, C41.3, C41.4, C41.8, C41.9, C79.5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первичные опухоли длинных костей Ia-б, IIa-б, IVa,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резекция </w:t>
            </w:r>
            <w:r>
              <w:t>плечевой кости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реэндопротезирование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грудной стенки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тела позвонка с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опухоли головы и шеи (T1-2, N 3-4), рецидив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роботассистированное удаление опухолей головы и шеи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263710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роботассистированные резекции щитовидной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тиреоидэктомия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шейная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эндоларингеальная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роботассистированное удаление опухоли полости рта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роботассистированное удаление опухоли глотки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парциальная резекция желудка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резекция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C18.1, C18.2, C18.3, C18.4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правосторонняя гемиколэктомия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C18.5, C18.6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левосторонняя гемиколэктомия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C18.7, C19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резекция сигмовидной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опухоли прямой кишки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резекция прямой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анатомическая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медианная резекция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холецистэктомия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C25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резектабельные опухоли поджелудочной железы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лобэктомия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C37, C38.1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Ia стадии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(Ia2-Ib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радикальная трахелэктомия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(Ia2-III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</w:t>
            </w:r>
            <w:r>
              <w:t>ассистированная расширенная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шейки матки (II-III стадия), местнораспространенные формы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транспозиция яичников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эндометрия (Ia- Ib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экстирпация матки с придатками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экстирпация матки расширенная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C56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тазовая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почки с использованием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нефрэктомия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яичка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злокачественные новообразования мочевого пузыря (I-IV стадия)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радикальная 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атипичная резекция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H66.1, H66.2, Q16, H80.0, H80.1, H80.9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</w:t>
            </w:r>
            <w:r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тимпанопластика с санирующим вмешательством, в </w:t>
            </w:r>
            <w:r>
              <w:t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121110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H81.0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D10.6, D14.0, D33.3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</w:t>
            </w:r>
            <w:r>
              <w:t>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</w:t>
            </w:r>
            <w:r>
              <w:t>е черепных нервов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J38.6, D14.1, D14.2, J38.0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</w:t>
            </w:r>
            <w:r>
              <w:t>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операции по реи</w:t>
            </w:r>
            <w:r>
              <w:t>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H90.3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нейросенсорная потеря слуха двусторонняя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1303240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H26.0 - H26.4, H40.1 - H40.8, Q15.0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88180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</w:t>
            </w:r>
            <w:r>
              <w:t>пластическая хирургия при их последствиях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C43.1, C44.1, C69.0 - C69.9, C72.3, D31.5, D31.6, Q10.7, Q11.0 - Q11.2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злокачественные новообразования глаза, его придаточного аппарата, орбиты у взрослых и детей (стадии T1 - T3 N 0 M0), доброкачественные опухоли </w:t>
            </w:r>
            <w:r>
              <w:t>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и (или) лучевое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отсроченная имплантация ирид</w:t>
            </w:r>
            <w:r>
              <w:t>о-хрусталиковой диафрагмы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орбитотомия различными доступами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криодеструкция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орбитотомия с энуклеацией и пластикой культи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эксцизия новообразования конъюн</w:t>
            </w:r>
            <w:r>
              <w:t>ктивы и роговицы с послойной кератоконъюнктивальной 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H02.0 - H02.5, H04.0 - H04.6, H05.0 - H05.5, H11.2, H21.5, H27.0, H27.1, H26.0 - H26.9, H31.3, H40.3, S00.1, S00.2, S0</w:t>
            </w:r>
            <w:r>
              <w:t>2.3, S04.0 - S04.5, S05.0 - S05.9, T26.0 - T26.9, H44.0 - H44.8, T85.2, T85.3, T90.4, T95.0, T95.8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аллолимбальная трансп</w:t>
            </w:r>
            <w:r>
              <w:t>лантация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106680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витрэктомия с удалением люксированного хрусталика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кератопротезирование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слезоотводящих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амниотической мембраны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устранение посттравматического птоза верхнего века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дилатация слезных протоков эспандерами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дакриоцисториностомия наружным доступом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эндовитреальное вмешательство, в том числе с тампонадой витреальной полости, с удалением инородного тела и</w:t>
            </w:r>
            <w:r>
              <w:t>з заднего сегмента глаза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реконструктивная блефаропластика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H16.0, H17.0 - H17.9, H18.0 - H18.9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</w:t>
            </w:r>
            <w:r>
              <w:t>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неавтоматизированная послойная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сквозная реконструктивная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сквозная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десцеметовой мембраны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амниотической мембраны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послойная глубокая передняя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кератопротезирование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кератопластика послойная ротационная или обменная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кератопластика послойная инвертная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интенсивное консервативное лечение язвы роговицы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H35.2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витрэктомия, в том числе с ленсэк</w:t>
            </w:r>
            <w:r>
              <w:t>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модифицированная синустрабекулэктомия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эписклеральное круговое и (или) локальное пломбирование, в том числе с трансклеральной</w:t>
            </w:r>
            <w:hyperlink r:id="rId5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лазерной 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</w:t>
            </w:r>
            <w:r>
              <w:t>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иридокореопластика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витреошвартотомия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Транспупиллярная, микроинвазивная энергетическая оптико-реконструктивная,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E10, E11, H25.0 - H25.9, H26</w:t>
            </w:r>
            <w:r>
              <w:t>.0 - H26.4, H27.0, H28, H30.0 - H30.9, H31.3, H32.8, H33.0 - H33.5, H34.8, H35.2 - H35.4, H36.0, H36.8, H43.1, H43.3, H44.0, H44.1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</w:t>
            </w:r>
            <w:r>
              <w:t>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осложненное патологией роговицы, хрусталика, стекловидного</w:t>
            </w:r>
            <w:r>
              <w:t xml:space="preserve">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</w:t>
            </w:r>
            <w:r>
              <w:t>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</w:t>
            </w:r>
            <w:r>
              <w:t>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транспупиллярная панретинальная лазеркоагуляция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реконструкция </w:t>
            </w:r>
            <w:r>
              <w:t>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интравитреальное введение ингибитора ангиогенеза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>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H26.0, H26.1, H26.2, H26.4, H27.0, H33.0, H33.2 - Н33.5,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оболочки) без осложнений или осложненные патологией стекловидного тела, частичной атрофией зрительного нерва. Врожденные аномалии (пороки развития) век, слезного аппарата, глазницы, врожденный птоз, отсутствие или агенезия слезного</w:t>
            </w:r>
            <w:r>
              <w:t xml:space="preserve">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эписклеральное круговое и (или) локальное пломбирование, в</w:t>
            </w:r>
            <w:r>
              <w:t xml:space="preserve"> том числе с трансклеральной</w:t>
            </w:r>
            <w:hyperlink r:id="rId6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лазерной 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сквозная лимбокератопластика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послойная кератопластика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панретинальная лазеркоагуляция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витрэктомия, в том числе с ленсэктомией, им</w:t>
            </w:r>
            <w:r>
              <w:t>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</w:t>
            </w:r>
            <w:r>
              <w:t>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удаление вторичной катаракты с </w:t>
            </w:r>
            <w:r>
              <w:t>реконструкцией задней камеры, в том числе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репозиция интраокулярной линзы с витрэктомией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конъюнктивальных сводов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иридокореопластика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витреошвартотомия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лазерные комбинирова</w:t>
            </w:r>
            <w:r>
              <w:t>нные операции на структурах угла передней камеры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врожденных аномалий (пороков развития) трахеи, бронхов, л</w:t>
            </w:r>
            <w:r>
              <w:t>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Q32.0, Q32.2, Q32.3, Q32.4, Q33, P27.1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</w:t>
            </w:r>
            <w:r>
              <w:t>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</w:t>
            </w:r>
            <w:r>
              <w:t>егочная дисплазия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94810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</w:t>
            </w:r>
            <w:r>
              <w:t>омбинированное лечение тяжелых форм преждевременного полового развития (II-V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E30, E22.8, Q78.1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преждевременное половое развитие, обусл</w:t>
            </w:r>
            <w:r>
              <w:t>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</w:t>
            </w:r>
            <w:r>
              <w:t xml:space="preserve"> мутацией генов половых гормонов и их рецепторов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</w:t>
            </w:r>
            <w:r>
              <w:t>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опухолей надпочечников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J45.0, T78.3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бронхиальная астма, атопическая форма, тяжелое персистирующее течение, неконтролируемая и (или) атопичес</w:t>
            </w:r>
            <w:r>
              <w:t>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дифференцированное назначение иммуноб</w:t>
            </w:r>
            <w:r>
              <w:t>иологического генно-инженерного лекарственного препарата, содержащего анти-IgE-антитела, на фоне базисного кортикостероидного и иммуносупрессивного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>
              <w:t>екарственных препаратов и методов экстракорпоральной детоксикации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Крона, непрерывно рецидивирующее течение и (или) с формированием осложнений (стенозы, свищи)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противовоспалительных,</w:t>
            </w:r>
            <w:r>
              <w:t xml:space="preserve">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</w:t>
            </w:r>
            <w:r>
              <w:t>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149740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E74.0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</w:t>
            </w:r>
            <w:r>
              <w:t>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B18.0, B18.1, </w:t>
            </w:r>
            <w:r>
              <w:t>B18.2, B18.8, B18.9, K73.2, K73.9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</w:t>
            </w:r>
            <w:r>
              <w:t xml:space="preserve">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</w:t>
            </w:r>
            <w:r>
              <w:t>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</w:t>
            </w:r>
            <w:r>
              <w:t>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K74.6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M33, M34.9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дерматополимиозит, системный склероз с высокой степ</w:t>
            </w:r>
            <w:r>
              <w:t>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экстракорпоральными методами очищения крови. Контро</w:t>
            </w:r>
            <w:r>
              <w:t>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</w:t>
            </w:r>
            <w:r>
              <w:t>рафию, магнитно-резонансную томографию, сцинтиграфию, рентгенденситометрию)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M30, M31, M32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</w:t>
            </w:r>
            <w:r>
              <w:t>есса и (или) резистентностью к проводимому лекарственному лечению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</w:t>
            </w:r>
            <w:r>
              <w:t>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</w:t>
            </w:r>
            <w:r>
              <w:t>агнитно-резонансная томография), ультразвуковые методы и радиоизотопное сканирование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кистозного фиброза (</w:t>
            </w:r>
            <w:r>
              <w:t>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кистозный фиброз. Кистозный фиброз с легочными проявлениями, дыхательной недостаточностью и сниженными респи</w:t>
            </w:r>
            <w:r>
              <w:t>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с применением химиоте</w:t>
            </w:r>
            <w:r>
              <w:t>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препаратов, методов лечения, направленных на улучшение дренажной функции бронхов (физиотерапия, кинезо- и ме</w:t>
            </w:r>
            <w:r>
              <w:t>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</w:t>
            </w:r>
            <w:r>
              <w:t xml:space="preserve">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</w:t>
            </w:r>
            <w:r>
              <w:t>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D80, D81.0, D81.</w:t>
            </w:r>
            <w:r>
              <w:t>1, D81.2, D82, D83, D84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</w:t>
            </w:r>
            <w:r>
              <w:t>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</w:t>
            </w:r>
            <w:r>
              <w:t>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</w:t>
            </w:r>
            <w:r>
              <w:t>ефицит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 под контролем молекулярно-генетических, иммунологических и цитологических методо</w:t>
            </w:r>
            <w:r>
              <w:t>в обследования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</w:t>
            </w:r>
            <w:r>
              <w:t>нием почечной ткани (методами световой, электронной микроскопии и иммунофлюоресценции) и дополнительным молекулярно-генетическим исследованием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N04, N07, N25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нефротический синдром неустановленной этиологии и морфологического варианта, в том числе врожденный</w:t>
            </w:r>
            <w:r>
              <w:t>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</w:t>
            </w:r>
            <w:r>
              <w:t>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</w:t>
            </w:r>
            <w:r>
              <w:t>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иммуносупрессивное лечение с включением селективных иммуносупрессивных, генно-инженерных рекомбинантных и биологических</w:t>
            </w:r>
            <w:r>
              <w:t xml:space="preserve"> лекарственных препаратов при первичных и вторичных нефритах, ассоциированных с коллагенозами и васкулитами,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</w:t>
            </w:r>
            <w:r>
              <w:t>кие и ультразвуковые методы диагностики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</w:t>
            </w:r>
            <w:r>
              <w:t>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</w:t>
            </w:r>
            <w:r>
              <w:t>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</w:t>
            </w:r>
            <w:hyperlink r:id="rId6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, минерального, кислотно-основно</w:t>
            </w:r>
            <w:r>
              <w:t>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</w:t>
            </w:r>
            <w:r>
              <w:t>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G12.0, G31.8, P91.0, P11.1, G35, G36, G60, G70, G71, G80, G81.1, G82.4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врожденные и дегенеративные заболевания центральной </w:t>
            </w:r>
            <w:r>
              <w:t>нервной системы с тяжелыми двигательными нарушениями, включая перинатальное поражение центральной нервной системы и его последствия. Ремитирующий с частыми обострениями или прогрессирующий рассеянный склероз. Оптикомиелит Девика. Нервно-мышечные заболевани</w:t>
            </w:r>
            <w:r>
              <w:t>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</w:t>
            </w:r>
            <w:r>
              <w:t xml:space="preserve">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</w:t>
            </w:r>
            <w:r>
              <w:t>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</w:t>
            </w:r>
            <w:r>
              <w:t xml:space="preserve"> сканирование)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200780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нервно-мышечных, врожденных, дегенеративных,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</w:t>
            </w:r>
            <w:r>
              <w:t>о воздействия на кровь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>
              <w:t>альных методов обследования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E10, E13, E14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диабет новорожденных.</w:t>
            </w:r>
            <w:r>
              <w:t xml:space="preserve">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</w:t>
            </w:r>
            <w:r>
              <w:t>Синдромальные моногенные формы сахарного диабета (MODY, DLDMOAD, синдром Альстрема, митохондриальные формы и другие)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267100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I20.1, I20.8, I25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ишемическая болезнь сердца со стенозированием 1-3 коронарных артерий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баллонная вазодилатация с установкой стента в сосуд, сосуды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224360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I20, I21, I22, I24.0, I25, I44.1, I44.2</w:t>
            </w:r>
            <w:r>
              <w:t>, I45.2, I45.3, I45.6, I46.0, I49.5, Q21.0, Q24.6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</w:t>
            </w:r>
            <w:r>
              <w:t>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317850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аортокоронарное шунтирование в сочетании с пластикой (протезированием) 1-2 клапанов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деструкция допол</w:t>
            </w:r>
            <w:r>
              <w:t>нительных проводящих путей и аритмогенных зон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254 840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I20, I25, I26, I65, I70.0, I70.1, I70.8, I71, I72.0, I72.2, I72.3, I72.8, I73.1</w:t>
            </w:r>
            <w:r>
              <w:t>, I77.6, I98, Q26.0, Q27.3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285370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Q20.1 - Q20.9, Q21, Q22, Q23, Q24, Q25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Q20.5, Q21.3, Q22, Q23.0 - Q23.3, Q24.4, Q25.3, I34.0, I34.1, I34.2, I35.1, I35.2, I36.0, I36.1, I36.2, I05.0, I05.1, I05.2, I06.0, I06.1, I06.2, I07</w:t>
            </w:r>
            <w:r>
              <w:t>.0, I07.1, I07.2, I08.0, I08.1, I08.2, I08.3, I08.8, I08.9, D15.1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360970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протезирование 3 клапанов у больного без инфекционного эндокардита или 1-2 клапанов у больного с инфекционным эндокардитом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Q20.5, Q21.3, Q22,</w:t>
            </w:r>
            <w:r>
              <w:t xml:space="preserve">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поражение клапанного аппарата сердца различного генеза (вро</w:t>
            </w:r>
            <w:r>
              <w:t>жденные, приобретенные пороки сердца, опухоли сердца)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транскатетерное протезирование клапанов сердца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1487220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I42.1, I23.3, I23.5, I23.4, I50.0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2Б-3 стадии (классификация Стражеско-Василенко), III-IV функционального </w:t>
            </w:r>
            <w:r>
              <w:t>класса (NYHA), фракция выброса левого желудочка менее 40 процентов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417110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левого желудочка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ресинхронизирующая электрокардиостимуляция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918040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Q20.1 - Q20.9, Q21, Q22, Q23, Q24, Q25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395160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повторные операции на 2- 3 клапанах. Поражен</w:t>
            </w:r>
            <w:r>
              <w:t>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репротезирование клапанов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482050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ререпротезирование</w:t>
            </w:r>
            <w:hyperlink r:id="rId6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клапанов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репротезирование и пластика клапанов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</w:t>
            </w:r>
            <w:r>
              <w:t>енных зон сердца)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аорты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1002690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торакопластика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торакомиопластика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перемещение и пластика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Q67.6, Q67.7, Q67.8, Q76.7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грудной клетки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коррекция воронкообразной деформации грудной клетки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торакопластика: резекция реберного горба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M86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</w:t>
            </w:r>
            <w:r>
              <w:t>еской техники и аллотрансплантатов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Q79.0, T91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диафрагмы синтетическими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D02.1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трахеи in situ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(стентирование)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J95.5, T98.3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рубцовый стеноз трахеи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(стентирование)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эмфизема легкого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бронхоэктазии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Q32, Q33, Q34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видеоассистированные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видеоассистированная 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Q32, Q33, Q34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бронхоэктазии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абсцесс легкого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J94.8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эмпиема плевры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декортикация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J85, J86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J43.1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панлобулярная эмфизема легкого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D38.3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неуточненные новообразования средостения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D38.4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неуточненные новообразования вилочковой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D15.0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новообразования вилочковой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новообразования средостения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перикардит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перикардэктомия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Q79.0, T91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пликация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двусторонняя одномоментная резекция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плеврэктомия с декортикацией легкого при эмпиеме плевры туберкулезной этиологии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пневмонэктомия и 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C33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трахеи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циркулярные резекции трахеи торцевой трахеостомией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J95.5, T98.3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разобщение респираторно-пищеводных свищей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D38.1, D38.2, D38.3, D38.4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органов дыхания и грудной клетки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J43.1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панлобарная эмфизема легкого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J85, J86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плевропневмонэктомия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244060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J85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J95.5, T98.3, D14.2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повторные резекции трахеи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A15, A16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анатомическая резекция легких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276040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Q32, Q33, Q34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перикардит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перикардэктомия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бронхоэктазия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B67, D16, D18, M88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252950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резекция опухоли или иного опухолеподобного образования блоком или ча</w:t>
            </w:r>
            <w:r>
              <w:t>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M42, M43, M45, M46, M48, M50, M51, M53, M92, M93, M95, Q76.2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</w:t>
            </w:r>
            <w:r>
              <w:t>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T11.6, T13.4 - T13.6, T14.5, T14.7, T05, S48, S58, S68, S88, S98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полное от</w:t>
            </w:r>
            <w:r>
              <w:t>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176430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мягкотканых и костных хрящевых дефектов синтетическими и био</w:t>
            </w:r>
            <w:r>
              <w:t>логическими материалами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врожденные и приобретенные дефекты и деформации стопы и кисти различной этиолог</w:t>
            </w:r>
            <w:r>
              <w:t>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устранение де</w:t>
            </w:r>
            <w:r>
              <w:t>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реконструктивно-пластическое хирургическое вмешательство на костях стопы, кисти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 мм) любой локализации, в том числе многоуровневая и сопр</w:t>
            </w:r>
            <w:r>
              <w:t>овождающаяся укорочением конечности (не менее 30 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M25.3, M91, M95.8, Q65.0, Q65.1, Q65.3, Q65.4, Q65.8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создани</w:t>
            </w:r>
            <w:r>
              <w:t>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Микрохирургическая пересадка к</w:t>
            </w:r>
            <w:r>
              <w:t>омплексов тканей с восстановлением их кровоснабжения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T92, T93, T95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</w:t>
            </w:r>
            <w:r>
              <w:t>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свободная пересадка кровоснабжаемого комплекса тканей с использованием операционног</w:t>
            </w:r>
            <w:r>
              <w:t>о микроскопа и прецессионной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M15, M17, M19, M24.1, M87, S83.3, S83.7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</w:t>
            </w:r>
            <w:r>
              <w:t>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138070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M10, M15, M16, M17, M19, M95.9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эндопротеза, в том</w:t>
            </w:r>
            <w:r>
              <w:t xml:space="preserve">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185930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M16.2, M16.3, M17, M19, M87, M88.8, M91.1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M80, M10, M24.7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M16.4, M16.5, M17.3, M19.8, M19.9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эндопротеза, в том числе с использованием компьютерн</w:t>
            </w:r>
            <w:r>
              <w:t>ой навигации, с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M24.6, Z98.1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анкилоз крупного сустава в порочном положении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M17, M19, M95.9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M05, M06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Реконструктивные и корригирующие операции при сколиотических деформациях позвоночника 3-4 степени с применением имплантатов, стабилизирующих систем, аппаратов внешней фиксации, в том числе у детей первых лет жизни, и в сочетан</w:t>
            </w:r>
            <w:r>
              <w:t>ии с аномалией развития грудной клетки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M40, M41, Q76, Q85, Q87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инфантильный и идиопатический сколиоз 3-4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</w:t>
            </w:r>
            <w:r>
              <w:t xml:space="preserve">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</w:t>
            </w:r>
            <w:r>
              <w:t>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371180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</w:t>
            </w:r>
            <w:r>
              <w:t xml:space="preserve">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D61, D66, D61</w:t>
            </w:r>
            <w:r>
              <w:t>, D66, D67, D68, C90, M87.0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</w:t>
            </w:r>
            <w:r>
              <w:t>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442950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Реэндопротезирование суставов конечностей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Z96.6, M96.6, D61, D66, D67, D68, M87.0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249800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глубокая инфекция в области эндопротеза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реци</w:t>
            </w:r>
            <w:r>
              <w:t>дивирующие вывихи и разобщение компонентов эндопротеза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</w:t>
            </w:r>
            <w:r>
              <w:t>и правильном положении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почки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N18.0, N04, T86.1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почки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864510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поджелудочной железы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E10, Q45.0, T86.8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инсулинзависимый сахарный диабет. Аг</w:t>
            </w:r>
            <w:r>
              <w:t>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панкреатодуоденального комплекса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поджелудочной железы и почки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E10, N18.0, T86.8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тонкой кишки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K52.8, K63.8, K91.2, Q41, T86.8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и тканей (заболевания кишечника с энтеральной недостаточностью)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фрагмента тонкой кишки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легких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J43.9, J44.9, J47, J84, J98.4, E84.0, E84.9, I27.0, I28.9, T86.8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легких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сердца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I25.3, I25.5, I42, T86.2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сердца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1099480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гетеротопическая трансплантация сердца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печени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K70.3, K74.3, K74.4, K74.5, K74.6, D13.4, C22, Q44.2, Q44.5, Q44.6, Q44.7, E80.5, E74.0, T86.4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правой доли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левой доли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сердечно-легочного комплекса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I27.0, I27.8, I27.9, Q21.8, T86.3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</w:t>
            </w:r>
            <w:r>
              <w:t>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сердечно-легочного комплекса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1568350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58.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костного мозга аллогенная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Ходжкина. Неходжкинские лимфомы. Множественная миелома и злокачественн</w:t>
            </w:r>
            <w:r>
              <w:t>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</w:t>
            </w:r>
            <w:r>
              <w:t xml:space="preserve"> 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</w:t>
            </w:r>
            <w:r>
              <w:t>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</w:t>
            </w:r>
            <w:r>
              <w:t>иоцитозы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</w:t>
            </w:r>
            <w:r>
              <w:t>птивную, противомикробную, противогрибковую терапию)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2959400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</w:t>
            </w:r>
            <w:r>
              <w:t>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59.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Трансплантация костного мозга аутологичная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болезнь Ходжкина. Неходжкинские лимфомы. Множественная миелома и злокачественн</w:t>
            </w:r>
            <w:r>
              <w:t>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</w:t>
            </w:r>
            <w:r>
              <w:t xml:space="preserve"> 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</w:t>
            </w:r>
            <w:r>
              <w:t>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</w:t>
            </w:r>
            <w:r>
              <w:t>иоцитозы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аутологичная трансплантация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20215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60.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N32.8, N35, N40, D30.0, D30.1, D30.2, D30.3, D29.1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предстате</w:t>
            </w:r>
            <w:r>
              <w:t>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123580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N81, R32, N48.4, N13.7, N31.2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пролапс тазовых органов. Недержание мочи при напряжении. Несостоятельность сфинктера мочевого пузыря. Эректильна</w:t>
            </w:r>
            <w:r>
              <w:t>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эндопластика устья мочеточника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фаллопластика с протезированием фаллопротезом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N20.2, N20.0, N13.0, N13.1, N13.2, C67, Q62.1, Q62.2, Q62.3, Q62.7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нефрэктомия с тромбэктомией из нижней полой вены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перкутанная нефролитолапоксия с эндопиелотомией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дистанционная литотрипсия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билатеральная пластика тазовых отделов мочеточников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геминефруретерэктомия у детей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передняя тазовая экзентерация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N28.1, Q61.0, N13.0, N13.1, N13.2, N28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169280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лапаро- и ретроперитонеоскопическая резекция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C67,С61, С64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радикальное удаление тазовых лимфоузлов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роботассистированнная расширенная лимфаденэктомия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248430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радикальное удаление предстательной железы с использованием робототехники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радикальная простатэктомия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цистэктомия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радикальное хирургическое лечение с использованием робототехники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роботассистированная резекция почки</w:t>
            </w:r>
          </w:p>
          <w:p w:rsidR="00000000" w:rsidRDefault="00561D32">
            <w:pPr>
              <w:pStyle w:val="ad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Q36.0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полная двусторонняя расщелина верхней губы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реконструктивная хейлоринопластика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150260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Q35, Q37.0, Q37.1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Q75.2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гипертелоризм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Q75.0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краниосиностозы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краниопластика с помощью костной реконструкции, дистракционно</w:t>
            </w:r>
            <w:r>
              <w:t>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Q75.4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челюстно-лицевой дизостоз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по устранению обширных дефектов и деформ</w:t>
            </w:r>
            <w:r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Q30.2, Q30, M96, M95.0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S08.8, S08.9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тотальный дефект, травматическая ампутация носа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ринопластика лоскутом со лба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ринопластика с использованием стебельчатого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S08.1, Q16.0, Q16.1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с использованием аутотрансплантатов из прилегающ</w:t>
            </w:r>
            <w:r>
              <w:t>их к ушной раковине участков и иных трансплантатов и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L90.5, T95.0, T95.8, T95.9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послеожоговая рубцовая контрактура лица и шеи (II-III степени)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T90.9, T90.8, M96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</w:t>
            </w:r>
            <w:r>
              <w:t>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L91, L90.5, Q18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</w:t>
            </w:r>
            <w:r>
              <w:t>асти)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</w:t>
            </w:r>
            <w:r>
              <w:t>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T90.9, T90.8, M96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</w:t>
            </w:r>
            <w:r>
              <w:t>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T90.1, T90.2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посттравматический дефект костей черепа и верх</w:t>
            </w:r>
            <w:r>
              <w:t>ней зоны лица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T90.2 - T90.4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S05, H05.3, H05.4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H05.2, S05, H05.3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деформация глазницы с экзофтальмом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K08.0, K08.1, K08.2, K08.9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дефект (выраженная атрофия) альвеолярного отростка верхней (нижней) челюсти в пределах 3-4 и более зубов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</w:t>
            </w:r>
            <w:r>
              <w:t>ли дистракционного метода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K07.0, K07.1, K07.2, K07.3, K07.4, K07.8, K07.9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T90.0, T90.1, T90.2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костная пластика челюсти с применением различных трансплантатов, имплантационных материалов и (или) дистракционного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сложное челюстно-лицевое протезирование и эктопротези</w:t>
            </w:r>
            <w:r>
              <w:t>рование, в том числе с опорой на имплантаты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M24.6, M24.5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M19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G51, G51.9, G51.0, G51.8, T90.3, G52.8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парез и паралич мимической мускулатуры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мионевропластика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кросспластика</w:t>
            </w:r>
            <w:hyperlink r:id="rId6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лицевого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G52.3, S04.8, T90.3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паралич мускулатуры языка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ревизия и невропластика подъязычного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</w:t>
            </w:r>
            <w:r>
              <w:t>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D11.0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субтотальная резекция околоушной слюнной железы с сохранением ветвей лицевого не</w:t>
            </w:r>
            <w:r>
              <w:t>рва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223930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D11.9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D10, D10.3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D18, Q27.3, Q27.9, Q85.0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D16.5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нижней челюсти в пределах не менее 3-4 зубов и (или) ее ветви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D16.4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верхней челюсти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D16.4, D16.5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Е10.5, Е11.5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сахарный диабет 1 и 2 типа с критической ишемией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319800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66.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Комбинированное л</w:t>
            </w:r>
            <w:r>
              <w:t>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</w:t>
            </w:r>
            <w:r>
              <w:t>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E10.6, E10.7,</w:t>
            </w:r>
          </w:p>
          <w:p w:rsidR="00000000" w:rsidRDefault="00561D32">
            <w:pPr>
              <w:pStyle w:val="ad"/>
            </w:pPr>
            <w:r>
              <w:t>Е11.6, Е11.7,</w:t>
            </w:r>
          </w:p>
          <w:p w:rsidR="00000000" w:rsidRDefault="00561D32">
            <w:pPr>
              <w:pStyle w:val="ad"/>
            </w:pPr>
            <w:r>
              <w:t>Е13.6, Е 13.7,</w:t>
            </w:r>
          </w:p>
          <w:p w:rsidR="00000000" w:rsidRDefault="00561D32">
            <w:pPr>
              <w:pStyle w:val="ad"/>
            </w:pPr>
            <w:r>
              <w:t>Е14.6, Е14.7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сахарный диабет 1 и 2 типа с сочетанным поражением сосудов почек, сердца, глаз, головного мозг</w:t>
            </w:r>
            <w:r>
              <w:t>а, включая пациентов с трансплантированными органами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лечение, терапевтическое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</w:t>
            </w:r>
            <w:r>
              <w:t>еждения и коррекции жизнеугрожающих состояний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  <w:jc w:val="center"/>
            </w:pPr>
            <w:r>
              <w:t>86300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E10.4, Е10.5</w:t>
            </w:r>
          </w:p>
          <w:p w:rsidR="00000000" w:rsidRDefault="00561D32">
            <w:pPr>
              <w:pStyle w:val="ad"/>
            </w:pPr>
            <w:r>
              <w:t>E11.4, Е11.5,</w:t>
            </w:r>
          </w:p>
          <w:p w:rsidR="00000000" w:rsidRDefault="00561D32">
            <w:pPr>
              <w:pStyle w:val="ad"/>
            </w:pPr>
            <w:r>
              <w:t>Е13.4, Е13.5,</w:t>
            </w:r>
          </w:p>
          <w:p w:rsidR="00000000" w:rsidRDefault="00561D32">
            <w:pPr>
              <w:pStyle w:val="ad"/>
            </w:pPr>
            <w:r>
              <w:t>Е14.4, Е14.5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E21.0, E21.1,</w:t>
            </w:r>
          </w:p>
          <w:p w:rsidR="00000000" w:rsidRDefault="00561D32">
            <w:pPr>
              <w:pStyle w:val="ad"/>
            </w:pPr>
            <w:r>
              <w:t>E35.8, D35.8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E05.0, E05.2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1D32">
            <w:pPr>
              <w:pStyle w:val="ad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61D32">
            <w:pPr>
              <w:pStyle w:val="aa"/>
            </w:pPr>
          </w:p>
        </w:tc>
      </w:tr>
    </w:tbl>
    <w:p w:rsidR="00000000" w:rsidRDefault="00561D32"/>
    <w:p w:rsidR="00000000" w:rsidRDefault="00561D3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61D32">
      <w:bookmarkStart w:id="166" w:name="sub_5111"/>
      <w:r>
        <w:t>* Высокотехнологичная медицинская помощь.</w:t>
      </w:r>
    </w:p>
    <w:p w:rsidR="00000000" w:rsidRDefault="00561D32">
      <w:bookmarkStart w:id="167" w:name="sub_5222"/>
      <w:bookmarkEnd w:id="166"/>
      <w:r>
        <w:t>** Международная статистическая классификация болезней и проблем, связанных со здоровьем (10-й пересмотр).</w:t>
      </w:r>
    </w:p>
    <w:p w:rsidR="00000000" w:rsidRDefault="00561D32">
      <w:bookmarkStart w:id="168" w:name="sub_5333"/>
      <w:bookmarkEnd w:id="167"/>
      <w:r>
        <w:t xml:space="preserve">***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64" w:history="1">
        <w:r>
          <w:rPr>
            <w:rStyle w:val="a4"/>
          </w:rPr>
          <w:t>районных коэффици</w:t>
        </w:r>
        <w:r>
          <w:rPr>
            <w:rStyle w:val="a4"/>
          </w:rPr>
          <w:t>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</w:t>
      </w:r>
      <w:r>
        <w:t>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</w:t>
      </w:r>
      <w:r>
        <w:t>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</w:t>
      </w:r>
      <w:r>
        <w:t>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</w:t>
      </w:r>
      <w:r>
        <w:t xml:space="preserve">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предусмотренные разделом I настоящего перечня, включают в себя расходы на приобретение основных средств (</w:t>
      </w:r>
      <w:r>
        <w:t>оборудование, производственный и хозяйственный инвентарь) стоимостью до 100 тыс. рублей за единицу).</w:t>
      </w:r>
    </w:p>
    <w:bookmarkEnd w:id="168"/>
    <w:p w:rsidR="00000000" w:rsidRDefault="00561D32"/>
    <w:sectPr w:rsidR="00000000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32"/>
    <w:rsid w:val="005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0003548&amp;sub=114" TargetMode="External"/><Relationship Id="rId18" Type="http://schemas.openxmlformats.org/officeDocument/2006/relationships/hyperlink" Target="http://internet.garant.ru/document?id=85213&amp;sub=131" TargetMode="External"/><Relationship Id="rId26" Type="http://schemas.openxmlformats.org/officeDocument/2006/relationships/hyperlink" Target="http://internet.garant.ru/document?id=70262290&amp;sub=0" TargetMode="External"/><Relationship Id="rId39" Type="http://schemas.openxmlformats.org/officeDocument/2006/relationships/hyperlink" Target="http://internet.garant.ru/document?id=70543470&amp;sub=1100" TargetMode="External"/><Relationship Id="rId21" Type="http://schemas.openxmlformats.org/officeDocument/2006/relationships/hyperlink" Target="http://internet.garant.ru/document?id=17504677&amp;sub=0" TargetMode="External"/><Relationship Id="rId34" Type="http://schemas.openxmlformats.org/officeDocument/2006/relationships/hyperlink" Target="http://internet.garant.ru/document?id=12077989&amp;sub=0" TargetMode="External"/><Relationship Id="rId42" Type="http://schemas.openxmlformats.org/officeDocument/2006/relationships/hyperlink" Target="http://internet.garant.ru/document?id=22635042&amp;sub=1007" TargetMode="External"/><Relationship Id="rId47" Type="http://schemas.openxmlformats.org/officeDocument/2006/relationships/hyperlink" Target="http://internet.garant.ru/document?id=22635042&amp;sub=3000" TargetMode="External"/><Relationship Id="rId50" Type="http://schemas.openxmlformats.org/officeDocument/2006/relationships/image" Target="media/image1.emf"/><Relationship Id="rId55" Type="http://schemas.openxmlformats.org/officeDocument/2006/relationships/hyperlink" Target="http://internet.garant.ru/document?id=3000000&amp;sub=0" TargetMode="External"/><Relationship Id="rId63" Type="http://schemas.openxmlformats.org/officeDocument/2006/relationships/hyperlink" Target="http://internet.garant.ru/document?id=3000000&amp;sub=0" TargetMode="External"/><Relationship Id="rId7" Type="http://schemas.openxmlformats.org/officeDocument/2006/relationships/hyperlink" Target="http://internet.garant.ru/document?id=1209196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03548&amp;sub=2219" TargetMode="External"/><Relationship Id="rId20" Type="http://schemas.openxmlformats.org/officeDocument/2006/relationships/hyperlink" Target="http://internet.garant.ru/document?id=22635042&amp;sub=1313" TargetMode="External"/><Relationship Id="rId29" Type="http://schemas.openxmlformats.org/officeDocument/2006/relationships/hyperlink" Target="http://internet.garant.ru/document?id=1268&amp;sub=0" TargetMode="External"/><Relationship Id="rId41" Type="http://schemas.openxmlformats.org/officeDocument/2006/relationships/hyperlink" Target="http://internet.garant.ru/document?id=22635042&amp;sub=1006" TargetMode="External"/><Relationship Id="rId54" Type="http://schemas.openxmlformats.org/officeDocument/2006/relationships/hyperlink" Target="http://internet.garant.ru/document?id=4000000&amp;sub=0" TargetMode="External"/><Relationship Id="rId62" Type="http://schemas.openxmlformats.org/officeDocument/2006/relationships/hyperlink" Target="http://internet.garant.ru/document?id=3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42424305&amp;sub=0" TargetMode="External"/><Relationship Id="rId11" Type="http://schemas.openxmlformats.org/officeDocument/2006/relationships/hyperlink" Target="http://internet.garant.ru/document?id=12091967&amp;sub=25" TargetMode="External"/><Relationship Id="rId24" Type="http://schemas.openxmlformats.org/officeDocument/2006/relationships/hyperlink" Target="http://internet.garant.ru/document?id=12074909&amp;sub=0" TargetMode="External"/><Relationship Id="rId32" Type="http://schemas.openxmlformats.org/officeDocument/2006/relationships/hyperlink" Target="http://internet.garant.ru/document?id=70089010&amp;sub=0" TargetMode="External"/><Relationship Id="rId37" Type="http://schemas.openxmlformats.org/officeDocument/2006/relationships/hyperlink" Target="http://internet.garant.ru/document?id=80687&amp;sub=200006211" TargetMode="External"/><Relationship Id="rId40" Type="http://schemas.openxmlformats.org/officeDocument/2006/relationships/hyperlink" Target="http://internet.garant.ru/document?id=70543470&amp;sub=0" TargetMode="External"/><Relationship Id="rId45" Type="http://schemas.openxmlformats.org/officeDocument/2006/relationships/hyperlink" Target="http://internet.garant.ru/document?id=22635042&amp;sub=10000" TargetMode="External"/><Relationship Id="rId53" Type="http://schemas.openxmlformats.org/officeDocument/2006/relationships/hyperlink" Target="http://internet.garant.ru/document?id=3000000&amp;sub=0" TargetMode="External"/><Relationship Id="rId58" Type="http://schemas.openxmlformats.org/officeDocument/2006/relationships/hyperlink" Target="http://internet.garant.ru/document?id=3000000&amp;sub=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nternet.garant.ru/document?id=71472248&amp;sub=0" TargetMode="External"/><Relationship Id="rId15" Type="http://schemas.openxmlformats.org/officeDocument/2006/relationships/hyperlink" Target="http://internet.garant.ru/document?id=10003548&amp;sub=12111" TargetMode="External"/><Relationship Id="rId23" Type="http://schemas.openxmlformats.org/officeDocument/2006/relationships/hyperlink" Target="http://internet.garant.ru/document?id=70090416&amp;sub=0" TargetMode="External"/><Relationship Id="rId28" Type="http://schemas.openxmlformats.org/officeDocument/2006/relationships/hyperlink" Target="http://internet.garant.ru/document?id=1268&amp;sub=2000" TargetMode="External"/><Relationship Id="rId36" Type="http://schemas.openxmlformats.org/officeDocument/2006/relationships/hyperlink" Target="http://internet.garant.ru/document?id=71469382&amp;sub=0" TargetMode="External"/><Relationship Id="rId49" Type="http://schemas.openxmlformats.org/officeDocument/2006/relationships/hyperlink" Target="http://internet.garant.ru/document?id=3000000&amp;sub=0" TargetMode="External"/><Relationship Id="rId57" Type="http://schemas.openxmlformats.org/officeDocument/2006/relationships/hyperlink" Target="http://internet.garant.ru/document?id=3000000&amp;sub=0" TargetMode="External"/><Relationship Id="rId61" Type="http://schemas.openxmlformats.org/officeDocument/2006/relationships/hyperlink" Target="http://internet.garant.ru/document?id=3000000&amp;sub=0" TargetMode="External"/><Relationship Id="rId10" Type="http://schemas.openxmlformats.org/officeDocument/2006/relationships/hyperlink" Target="http://internet.garant.ru/document?id=70084486&amp;sub=0" TargetMode="External"/><Relationship Id="rId19" Type="http://schemas.openxmlformats.org/officeDocument/2006/relationships/hyperlink" Target="http://internet.garant.ru/document?id=85213&amp;sub=1311" TargetMode="External"/><Relationship Id="rId31" Type="http://schemas.openxmlformats.org/officeDocument/2006/relationships/hyperlink" Target="http://internet.garant.ru/document?id=70547158&amp;sub=0" TargetMode="External"/><Relationship Id="rId44" Type="http://schemas.openxmlformats.org/officeDocument/2006/relationships/hyperlink" Target="http://internet.garant.ru/document?id=1268&amp;sub=0" TargetMode="External"/><Relationship Id="rId52" Type="http://schemas.openxmlformats.org/officeDocument/2006/relationships/hyperlink" Target="http://internet.garant.ru/document?id=3000000&amp;sub=0" TargetMode="External"/><Relationship Id="rId60" Type="http://schemas.openxmlformats.org/officeDocument/2006/relationships/hyperlink" Target="http://internet.garant.ru/document?id=3000000&amp;sub=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079998&amp;sub=0" TargetMode="External"/><Relationship Id="rId14" Type="http://schemas.openxmlformats.org/officeDocument/2006/relationships/hyperlink" Target="http://internet.garant.ru/document?id=10003548&amp;sub=21" TargetMode="External"/><Relationship Id="rId22" Type="http://schemas.openxmlformats.org/officeDocument/2006/relationships/hyperlink" Target="http://internet.garant.ru/document?id=17504681&amp;sub=0" TargetMode="External"/><Relationship Id="rId27" Type="http://schemas.openxmlformats.org/officeDocument/2006/relationships/hyperlink" Target="http://internet.garant.ru/document?id=70068888&amp;sub=0" TargetMode="External"/><Relationship Id="rId30" Type="http://schemas.openxmlformats.org/officeDocument/2006/relationships/hyperlink" Target="http://internet.garant.ru/document?id=70547158&amp;sub=1000" TargetMode="External"/><Relationship Id="rId35" Type="http://schemas.openxmlformats.org/officeDocument/2006/relationships/hyperlink" Target="http://internet.garant.ru/document?id=12080688&amp;sub=0" TargetMode="External"/><Relationship Id="rId43" Type="http://schemas.openxmlformats.org/officeDocument/2006/relationships/hyperlink" Target="http://internet.garant.ru/document?id=1268&amp;sub=2000" TargetMode="External"/><Relationship Id="rId48" Type="http://schemas.openxmlformats.org/officeDocument/2006/relationships/hyperlink" Target="http://internet.garant.ru/document?id=4000000&amp;sub=0" TargetMode="External"/><Relationship Id="rId56" Type="http://schemas.openxmlformats.org/officeDocument/2006/relationships/hyperlink" Target="http://internet.garant.ru/document?id=3000000&amp;sub=0" TargetMode="External"/><Relationship Id="rId64" Type="http://schemas.openxmlformats.org/officeDocument/2006/relationships/hyperlink" Target="http://internet.garant.ru/document?id=8125&amp;sub=0" TargetMode="External"/><Relationship Id="rId8" Type="http://schemas.openxmlformats.org/officeDocument/2006/relationships/hyperlink" Target="http://internet.garant.ru/document?id=12080688&amp;sub=0" TargetMode="External"/><Relationship Id="rId51" Type="http://schemas.openxmlformats.org/officeDocument/2006/relationships/hyperlink" Target="http://internet.garant.ru/document?id=3000000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91967&amp;sub=26" TargetMode="External"/><Relationship Id="rId17" Type="http://schemas.openxmlformats.org/officeDocument/2006/relationships/hyperlink" Target="http://internet.garant.ru/document?id=10003548&amp;sub=311" TargetMode="External"/><Relationship Id="rId25" Type="http://schemas.openxmlformats.org/officeDocument/2006/relationships/hyperlink" Target="http://internet.garant.ru/document?id=80687&amp;sub=2000061" TargetMode="External"/><Relationship Id="rId33" Type="http://schemas.openxmlformats.org/officeDocument/2006/relationships/hyperlink" Target="http://internet.garant.ru/document?id=12077989&amp;sub=10000" TargetMode="External"/><Relationship Id="rId38" Type="http://schemas.openxmlformats.org/officeDocument/2006/relationships/hyperlink" Target="http://internet.garant.ru/document?id=70547158&amp;sub=1000" TargetMode="External"/><Relationship Id="rId46" Type="http://schemas.openxmlformats.org/officeDocument/2006/relationships/hyperlink" Target="http://internet.garant.ru/document?id=22635042&amp;sub=2000" TargetMode="External"/><Relationship Id="rId59" Type="http://schemas.openxmlformats.org/officeDocument/2006/relationships/hyperlink" Target="http://internet.garant.ru/document?id=3000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187</Pages>
  <Words>77442</Words>
  <Characters>441425</Characters>
  <Application>Microsoft Office Word</Application>
  <DocSecurity>0</DocSecurity>
  <Lines>3678</Lines>
  <Paragraphs>1035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sklad</cp:lastModifiedBy>
  <cp:revision>2</cp:revision>
  <dcterms:created xsi:type="dcterms:W3CDTF">2017-10-03T09:52:00Z</dcterms:created>
  <dcterms:modified xsi:type="dcterms:W3CDTF">2017-10-03T09:52:00Z</dcterms:modified>
</cp:coreProperties>
</file>